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8F" w:rsidRPr="00DA0704" w:rsidRDefault="005504A9" w:rsidP="00DA0704">
      <w:pPr>
        <w:widowControl/>
        <w:spacing w:before="2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sz w:val="28"/>
          <w:szCs w:val="28"/>
          <w:lang w:val="ru-RU"/>
        </w:rPr>
        <w:t>УДК 656.2.022.846:629.4.027.11</w:t>
      </w:r>
    </w:p>
    <w:p w:rsidR="00FC078F" w:rsidRPr="00DA0704" w:rsidRDefault="001042CB" w:rsidP="00DA0704">
      <w:pPr>
        <w:widowControl/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b/>
          <w:sz w:val="28"/>
          <w:szCs w:val="28"/>
          <w:lang w:val="ru-RU"/>
        </w:rPr>
        <w:t>Основы требований к прочности колёсных пар для высокоскоростного подвижного состава</w:t>
      </w:r>
    </w:p>
    <w:p w:rsidR="003555F5" w:rsidRPr="00DA0704" w:rsidRDefault="005504A9" w:rsidP="00DA0704">
      <w:pPr>
        <w:widowControl/>
        <w:spacing w:before="20" w:line="360" w:lineRule="auto"/>
        <w:contextualSpacing/>
        <w:jc w:val="both"/>
        <w:rPr>
          <w:rFonts w:ascii="Times New Roman" w:hAnsi="Times New Roman" w:cs="Times New Roman"/>
          <w:spacing w:val="-8"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Коссов В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С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, д.т.н., Грек В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И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, к.т.н. Волохов Г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М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., 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д.т.н., 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Н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икольская Э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Н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, к.т.н.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, 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Огуенко В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В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, Князев Д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.</w:t>
      </w:r>
      <w:r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>А</w:t>
      </w:r>
      <w:r w:rsidR="003555F5" w:rsidRPr="00DA0704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. </w:t>
      </w:r>
    </w:p>
    <w:p w:rsidR="003555F5" w:rsidRPr="00DA0704" w:rsidRDefault="003555F5" w:rsidP="00DA0704">
      <w:pPr>
        <w:widowControl/>
        <w:spacing w:before="20" w:line="360" w:lineRule="auto"/>
        <w:contextualSpacing/>
        <w:jc w:val="both"/>
        <w:rPr>
          <w:rStyle w:val="a3"/>
        </w:rPr>
      </w:pPr>
      <w:hyperlink r:id="rId6" w:history="1">
        <w:r w:rsidRPr="00DA0704">
          <w:rPr>
            <w:rStyle w:val="a3"/>
            <w:rFonts w:ascii="Times New Roman" w:hAnsi="Times New Roman" w:cs="Times New Roman"/>
            <w:szCs w:val="28"/>
          </w:rPr>
          <w:t>vnikti_</w:t>
        </w:r>
      </w:hyperlink>
      <w:hyperlink r:id="rId7">
        <w:r w:rsidRPr="00DA0704">
          <w:rPr>
            <w:rStyle w:val="a3"/>
          </w:rPr>
          <w:t>kp@list.ru</w:t>
        </w:r>
      </w:hyperlink>
    </w:p>
    <w:p w:rsidR="00FC078F" w:rsidRPr="00DA0704" w:rsidRDefault="005504A9" w:rsidP="00DA0704">
      <w:pPr>
        <w:widowControl/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ОАО «ВНИКТИ», г. Коломна </w:t>
      </w:r>
    </w:p>
    <w:p w:rsidR="003555F5" w:rsidRPr="00DA0704" w:rsidRDefault="003555F5" w:rsidP="00DA0704">
      <w:pPr>
        <w:widowControl/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555F5" w:rsidRPr="00DA0704" w:rsidRDefault="003555F5" w:rsidP="00DA0704">
      <w:pPr>
        <w:widowControl/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b/>
          <w:i/>
          <w:sz w:val="28"/>
          <w:szCs w:val="28"/>
          <w:lang w:val="ru-RU"/>
        </w:rPr>
        <w:t>Аннотация:</w:t>
      </w:r>
    </w:p>
    <w:p w:rsidR="003555F5" w:rsidRPr="00DA0704" w:rsidRDefault="003555F5" w:rsidP="00DA0704">
      <w:pPr>
        <w:widowControl/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sz w:val="28"/>
          <w:szCs w:val="28"/>
          <w:lang w:val="ru-RU"/>
        </w:rPr>
        <w:t xml:space="preserve">Приводятся основные технические требования к колесным парам  высокоскоростного подвижного  состава  (до скорости  400 км/час)  с учетом  их безопасной  эксплуатации и инновационным материалам изготовления для улучшения  эксплуатационных характеристик колесных  </w:t>
      </w:r>
      <w:r w:rsidR="00DA0704">
        <w:rPr>
          <w:rFonts w:ascii="Times New Roman" w:hAnsi="Times New Roman" w:cs="Times New Roman"/>
          <w:sz w:val="28"/>
          <w:szCs w:val="28"/>
          <w:lang w:val="ru-RU"/>
        </w:rPr>
        <w:t>пар</w:t>
      </w:r>
    </w:p>
    <w:p w:rsidR="003555F5" w:rsidRPr="00DA0704" w:rsidRDefault="003555F5" w:rsidP="00DA0704">
      <w:pPr>
        <w:widowControl/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b/>
          <w:i/>
          <w:sz w:val="28"/>
          <w:szCs w:val="28"/>
          <w:lang w:val="ru-RU"/>
        </w:rPr>
        <w:t>Ключевые слова:</w:t>
      </w:r>
    </w:p>
    <w:p w:rsidR="00FC078F" w:rsidRPr="00DA0704" w:rsidRDefault="003555F5" w:rsidP="00DA0704">
      <w:pPr>
        <w:widowControl/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504A9" w:rsidRPr="00DA0704">
        <w:rPr>
          <w:rFonts w:ascii="Times New Roman" w:hAnsi="Times New Roman" w:cs="Times New Roman"/>
          <w:sz w:val="28"/>
          <w:szCs w:val="28"/>
          <w:lang w:val="ru-RU"/>
        </w:rPr>
        <w:t xml:space="preserve">ысокоскоростной подвижной состав, колесная пара, полая ось, цельнокатаное </w:t>
      </w:r>
      <w:r w:rsidR="00DA0704">
        <w:rPr>
          <w:rFonts w:ascii="Times New Roman" w:hAnsi="Times New Roman" w:cs="Times New Roman"/>
          <w:sz w:val="28"/>
          <w:szCs w:val="28"/>
          <w:lang w:val="ru-RU"/>
        </w:rPr>
        <w:t>колесо</w:t>
      </w:r>
    </w:p>
    <w:p w:rsidR="00DA0704" w:rsidRDefault="00DA0704">
      <w:pPr>
        <w:spacing w:after="0" w:line="319" w:lineRule="exact"/>
        <w:ind w:left="819" w:right="-20"/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</w:pPr>
    </w:p>
    <w:p w:rsidR="00DA0704" w:rsidRDefault="00DA0704">
      <w:pPr>
        <w:spacing w:after="0" w:line="319" w:lineRule="exact"/>
        <w:ind w:left="819" w:right="-20"/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</w:pPr>
    </w:p>
    <w:p w:rsidR="00FC078F" w:rsidRPr="00DA0704" w:rsidRDefault="005504A9" w:rsidP="00DA0704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Динамичное развитие всесторонних связей в современном обществе,</w:t>
      </w:r>
      <w:r w:rsidR="00DA0704"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проведение многоплановых международных спортивных, научных и экономических мероприятий потребовало реализации в России высокоскоростного железнодорожного сообщения, особенно, в направлениях Москва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-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Санкт-Петербург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-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Хельсинки, Москва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-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Нижний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Новгород, Москва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­</w:t>
      </w:r>
      <w:r w:rsid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0F0E11"/>
          <w:sz w:val="28"/>
          <w:szCs w:val="28"/>
          <w:lang w:val="ru-RU"/>
        </w:rPr>
        <w:t>Казань, Север - Юг и в Западном направлениях. В соответствии с «Программой развития скоростного и высокоскоростного движения на железных дорогах России до 2020 г.» строится и приобретается за рубежом подвижной состав нового поколения с конструкционными скоростями в диапазоне 160...300 км/ч. Для России с её огромными территориями и протя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жённостью железных дорог такая программа актуальна с общественной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lastRenderedPageBreak/>
        <w:t xml:space="preserve">точки зрения и выгодна экономически. </w:t>
      </w:r>
      <w:r w:rsidRPr="00DA0704">
        <w:rPr>
          <w:rFonts w:ascii="Times New Roman" w:eastAsia="Times New Roman" w:hAnsi="Times New Roman" w:cs="Times New Roman"/>
          <w:b/>
          <w:bCs/>
          <w:color w:val="110F11"/>
          <w:sz w:val="28"/>
          <w:szCs w:val="28"/>
          <w:lang w:val="ru-RU"/>
        </w:rPr>
        <w:t>Поставлена задача создать подвижной состав с конструкционной скоростью 360 км/ч.</w:t>
      </w:r>
    </w:p>
    <w:p w:rsidR="00FC078F" w:rsidRPr="00DA0704" w:rsidRDefault="005504A9" w:rsidP="00DA0704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В истории железных дорог Министерства путей сообщения (МПС) и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его приемника Российских железных дорог ОАО «РЖД» уже имеется обобщение опыта эксплуатации скоростного от 141 км/ч до 200 км/ч [1] и высокоскоростного свыше 200 км/ч подвижного состава [2]. В 70-х годах был введён в эксплуатацию и успешно использовался электропоезд ЭР-200 с  конструкционной скоростью 200  км/ч советской  постройки, в  начале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2000-х годов прошёл ходовые испытания на скорости до 250 км/ч поезд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«Сокол-250» российского производства. Позднее были приобретены электропоезда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Velaro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Rus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«Сапса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н»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(фирма Симен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с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) -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скорость 250 км/ч,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Desiro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Rus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«Ласточка» (Сименс)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- скорость 160 км/ч,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Pendolino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</w:rPr>
        <w:t>Sm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6 «Аллегро» (Альстом)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- скорость 220 км/ч.</w:t>
      </w:r>
    </w:p>
    <w:p w:rsidR="00FC078F" w:rsidRPr="00DA0704" w:rsidRDefault="005504A9" w:rsidP="00DA0704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Условия эксплуатации в России и в Европе отличаются как по конструкции пути, так и по его техническому содержанию и интенсивности движения, коэффициенту использования подвижного состава, климату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,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включая негативное влияние на свойства отрицательных температур 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br/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до -</w:t>
      </w:r>
      <w:r w:rsidR="00DA0704"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6</w:t>
      </w: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0°С. Отличаются и нормативные документы и требования к конструкциям. Поэтому для допуска европейских скоростных и высокоскоростных поездов на Российские железные дороги необходимо, чтобы они прошли сертификацию по Российским нормам. В [2] установлены обязательные для применения в системе сертификации на федеральном железнодорожном транспорте технические требования к колёсным парам (КП) локомотивов, вагонов и моторвагонного подвижного состава (ПС). Обязательный минимально необходимый объём испытаний и расчётов прочности колёсных пар устанавливает стандарт [3].</w:t>
      </w:r>
    </w:p>
    <w:p w:rsidR="00FC078F" w:rsidRPr="00DA0704" w:rsidRDefault="005504A9" w:rsidP="00DA0704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>Основным требованием к КП скоростного и высокоскоростного подвижного состава является гарантированная безопасность движения при</w:t>
      </w:r>
      <w:r w:rsidR="00DA0704">
        <w:rPr>
          <w:rFonts w:ascii="Times New Roman" w:eastAsia="Times New Roman" w:hAnsi="Times New Roman" w:cs="Times New Roman"/>
          <w:color w:val="110F1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максимально возможном облегчении конструкции, являющейся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lastRenderedPageBreak/>
        <w:t>неподрессоренной массой, что, кроме экономии высококачественного металла, улучшает динамические свойства экипажа, уменьшает усилия взаимодействия ПС и рельсов, способствует увеличению  срока их службы. Безопасность движения, обеспечиваемая прочностью  колёсной пары в целом и её элементов, достигается правильным выбором конструкции и материала деталей КП - колёс, оси, колеса зубчатого (для приводной КП) и осуществлением их надёжного соединения с осью. Отметим некоторые особенности конструкции КП для высокоскоростного ПС.</w:t>
      </w:r>
    </w:p>
    <w:p w:rsidR="00FC078F" w:rsidRPr="00DA0704" w:rsidRDefault="005504A9" w:rsidP="00DA0704">
      <w:pPr>
        <w:spacing w:before="25" w:after="0" w:line="360" w:lineRule="auto"/>
        <w:ind w:right="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Номинальная нагрузка от колёсной пары на рельсы, являющаяся основой определения всех расчётных сил, </w:t>
      </w:r>
      <w:r w:rsidRPr="00DA0704">
        <w:rPr>
          <w:rFonts w:ascii="Times New Roman" w:eastAsia="Arial" w:hAnsi="Times New Roman" w:cs="Times New Roman"/>
          <w:color w:val="131115"/>
          <w:sz w:val="28"/>
          <w:szCs w:val="28"/>
        </w:rPr>
        <w:t>Q</w:t>
      </w:r>
      <w:r w:rsidRPr="00DA0704">
        <w:rPr>
          <w:rFonts w:ascii="Times New Roman" w:eastAsia="Arial" w:hAnsi="Times New Roman" w:cs="Times New Roman"/>
          <w:color w:val="131115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не должна превышает 20 т</w:t>
      </w:r>
      <w:r w:rsid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с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, поколёсная развеска  контролируется  с точностью до </w:t>
      </w:r>
      <w:r w:rsidR="00DA0704">
        <w:rPr>
          <w:rFonts w:ascii="Times New Roman" w:eastAsia="Arial" w:hAnsi="Times New Roman" w:cs="Times New Roman"/>
          <w:color w:val="131115"/>
          <w:sz w:val="28"/>
          <w:szCs w:val="28"/>
          <w:lang w:val="ru-RU"/>
        </w:rPr>
        <w:t>±</w:t>
      </w:r>
      <w:r w:rsidRPr="00DA0704">
        <w:rPr>
          <w:rFonts w:ascii="Times New Roman" w:eastAsia="Arial" w:hAnsi="Times New Roman" w:cs="Times New Roman"/>
          <w:color w:val="131115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50 кгс. Масса колёсной пары не более 2000 кгс. С этой целью применяются плоские (без офсета)  цельнокатаные  колёса  с  небольшими  (920...890 мм)  диаметрами  по кругу катания, дисковая часть подвергается механической обработке и поверхностному упрочнению</w:t>
      </w:r>
      <w:r w:rsid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,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 используются полые оси.</w:t>
      </w:r>
    </w:p>
    <w:p w:rsidR="00FC078F" w:rsidRPr="00DA0704" w:rsidRDefault="005504A9" w:rsidP="00DA0704">
      <w:pPr>
        <w:spacing w:before="32" w:after="0" w:line="360" w:lineRule="auto"/>
        <w:ind w:right="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Механическое торможение осуществляется дисковыми тормозами, установленными на оси и/или на ходовых колёсах.</w:t>
      </w:r>
    </w:p>
    <w:p w:rsidR="00FC078F" w:rsidRPr="00DA0704" w:rsidRDefault="005504A9" w:rsidP="002D060D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Вращающиеся  детали  приводных  КП  подвергаются  статической  и</w:t>
      </w:r>
      <w:r w:rsid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динамической балансировке, допускаемы остаточный дисбаланс КП не более 0,05 кг</w:t>
      </w:r>
      <w:r w:rsidR="002D060D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•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м при </w:t>
      </w:r>
      <w:r w:rsidRPr="00DA0704">
        <w:rPr>
          <w:rFonts w:ascii="Times New Roman" w:eastAsia="Arial" w:hAnsi="Times New Roman" w:cs="Times New Roman"/>
          <w:color w:val="131115"/>
          <w:sz w:val="28"/>
          <w:szCs w:val="28"/>
        </w:rPr>
        <w:t>V</w:t>
      </w:r>
      <w:r w:rsidRPr="002D060D">
        <w:rPr>
          <w:rFonts w:ascii="Times New Roman" w:eastAsia="Arial" w:hAnsi="Times New Roman" w:cs="Times New Roman"/>
          <w:color w:val="131115"/>
          <w:sz w:val="28"/>
          <w:szCs w:val="28"/>
          <w:vertAlign w:val="subscript"/>
        </w:rPr>
        <w:t>k</w:t>
      </w:r>
      <w:r w:rsidRPr="00DA0704">
        <w:rPr>
          <w:rFonts w:ascii="Times New Roman" w:eastAsia="Arial" w:hAnsi="Times New Roman" w:cs="Times New Roman"/>
          <w:color w:val="131115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&lt; 300 км/ч, 0,03 кг</w:t>
      </w:r>
      <w:r w:rsidR="002D060D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•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м при  300 км/ч.</w:t>
      </w:r>
    </w:p>
    <w:p w:rsidR="00FC078F" w:rsidRPr="00DA0704" w:rsidRDefault="005504A9" w:rsidP="002D060D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Предусматривается  максимальная  унификация  комплектующих  узлов (раздельно для приводных и </w:t>
      </w:r>
      <w:r w:rsidR="002D060D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н</w:t>
      </w: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еприводных КП).</w:t>
      </w:r>
    </w:p>
    <w:p w:rsidR="00FC078F" w:rsidRPr="00DA0704" w:rsidRDefault="005504A9" w:rsidP="00DA0704">
      <w:pPr>
        <w:spacing w:after="0" w:line="360" w:lineRule="auto"/>
        <w:ind w:right="49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Более жёсткие требования предъявляются к чистоте металла, ультразвуковой прозвучиваемости, шероховатости поверхностей оси и колеса, недопущению поверхностных дефектов, к твёрдости поверхности и допускаемой её разнице по кругу катания колёс одной КП. Внутренняя  поверхность осей должна быть гладкой и не иметь следов технологического инструмента.</w:t>
      </w:r>
    </w:p>
    <w:p w:rsidR="00FC078F" w:rsidRPr="00DA0704" w:rsidRDefault="005504A9" w:rsidP="00DA0704">
      <w:pPr>
        <w:spacing w:before="55" w:after="0" w:line="360" w:lineRule="auto"/>
        <w:ind w:right="133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С целью повышения прочности и снижения чувствительности к </w:t>
      </w:r>
      <w:r w:rsidRPr="00DA0704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lastRenderedPageBreak/>
        <w:t>концентраторам напряжений с наружной поверхности полая ось, как и сплошная, упрочняется накатыванием роликами. Если диаметр внутренней полости оси не более 0,5 наружного, то, как показали исследования, она имеет такие же пределы выносливости, как сплошные оси (табл</w:t>
      </w:r>
      <w:r w:rsidR="0057631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.</w:t>
      </w:r>
      <w:r w:rsidRPr="00DA0704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1).</w:t>
      </w:r>
    </w:p>
    <w:p w:rsidR="00FC078F" w:rsidRDefault="005504A9" w:rsidP="00DA0704">
      <w:pPr>
        <w:spacing w:after="0" w:line="360" w:lineRule="auto"/>
        <w:ind w:right="-20" w:firstLine="567"/>
        <w:jc w:val="both"/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</w:pPr>
      <w:r w:rsidRPr="00DA0704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Участки осей без насаженных на них деталей должны быть защищены от коррозии, иметь надежную защиту от механических воздействий</w:t>
      </w:r>
      <w:r w:rsid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  <w:t>(ударов,</w:t>
      </w:r>
      <w:r w:rsidRPr="00DA0704">
        <w:rPr>
          <w:rFonts w:ascii="Times New Roman" w:eastAsia="Times New Roman" w:hAnsi="Times New Roman" w:cs="Times New Roman"/>
          <w:color w:val="131113"/>
          <w:spacing w:val="-1"/>
          <w:position w:val="-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  <w:t>воздействия</w:t>
      </w:r>
      <w:r w:rsidRPr="00DA0704">
        <w:rPr>
          <w:rFonts w:ascii="Times New Roman" w:eastAsia="Times New Roman" w:hAnsi="Times New Roman" w:cs="Times New Roman"/>
          <w:color w:val="131113"/>
          <w:spacing w:val="-10"/>
          <w:position w:val="-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  <w:t>щебня</w:t>
      </w:r>
      <w:r w:rsidRPr="00DA0704">
        <w:rPr>
          <w:rFonts w:ascii="Times New Roman" w:eastAsia="Times New Roman" w:hAnsi="Times New Roman" w:cs="Times New Roman"/>
          <w:color w:val="131113"/>
          <w:spacing w:val="-3"/>
          <w:position w:val="-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  <w:t>и</w:t>
      </w:r>
      <w:r w:rsidRPr="00DA0704">
        <w:rPr>
          <w:rFonts w:ascii="Times New Roman" w:eastAsia="Times New Roman" w:hAnsi="Times New Roman" w:cs="Times New Roman"/>
          <w:color w:val="131113"/>
          <w:spacing w:val="-4"/>
          <w:position w:val="-1"/>
          <w:sz w:val="28"/>
          <w:szCs w:val="28"/>
          <w:lang w:val="ru-RU"/>
        </w:rPr>
        <w:t xml:space="preserve"> </w:t>
      </w:r>
      <w:r w:rsidRPr="00DA0704">
        <w:rPr>
          <w:rFonts w:ascii="Times New Roman" w:eastAsia="Times New Roman" w:hAnsi="Times New Roman" w:cs="Times New Roman"/>
          <w:color w:val="131113"/>
          <w:position w:val="-1"/>
          <w:sz w:val="28"/>
          <w:szCs w:val="28"/>
          <w:lang w:val="ru-RU"/>
        </w:rPr>
        <w:t>т.д.).</w:t>
      </w:r>
    </w:p>
    <w:p w:rsidR="0003596D" w:rsidRPr="0003596D" w:rsidRDefault="0003596D" w:rsidP="0003596D">
      <w:pPr>
        <w:spacing w:after="0" w:line="360" w:lineRule="auto"/>
        <w:ind w:right="-20" w:firstLine="567"/>
        <w:jc w:val="right"/>
        <w:rPr>
          <w:rFonts w:ascii="Times New Roman" w:eastAsia="Times New Roman" w:hAnsi="Times New Roman" w:cs="Times New Roman"/>
          <w:color w:val="131113"/>
          <w:position w:val="-1"/>
          <w:sz w:val="24"/>
          <w:szCs w:val="28"/>
          <w:lang w:val="ru-RU"/>
        </w:rPr>
      </w:pPr>
      <w:r w:rsidRPr="0003596D">
        <w:rPr>
          <w:rFonts w:ascii="Times New Roman" w:eastAsia="Times New Roman" w:hAnsi="Times New Roman" w:cs="Times New Roman"/>
          <w:color w:val="131113"/>
          <w:position w:val="-1"/>
          <w:sz w:val="24"/>
          <w:szCs w:val="28"/>
          <w:lang w:val="ru-RU"/>
        </w:rPr>
        <w:t>Таблица 1</w:t>
      </w:r>
    </w:p>
    <w:p w:rsidR="0003596D" w:rsidRPr="0003596D" w:rsidRDefault="0003596D" w:rsidP="0003596D">
      <w:pPr>
        <w:spacing w:after="0" w:line="360" w:lineRule="auto"/>
        <w:ind w:right="-20" w:firstLine="567"/>
        <w:jc w:val="center"/>
        <w:rPr>
          <w:rFonts w:ascii="Times New Roman" w:eastAsia="Times New Roman" w:hAnsi="Times New Roman" w:cs="Times New Roman"/>
          <w:color w:val="131113"/>
          <w:position w:val="-1"/>
          <w:sz w:val="24"/>
          <w:szCs w:val="28"/>
          <w:lang w:val="ru-RU"/>
        </w:rPr>
      </w:pPr>
      <w:r w:rsidRPr="0003596D">
        <w:rPr>
          <w:rFonts w:ascii="Times New Roman" w:eastAsia="Times New Roman" w:hAnsi="Times New Roman" w:cs="Times New Roman"/>
          <w:color w:val="131113"/>
          <w:position w:val="-1"/>
          <w:sz w:val="24"/>
          <w:szCs w:val="28"/>
          <w:lang w:val="ru-RU"/>
        </w:rPr>
        <w:t>Пределы выносливости осей (полых и сплошных)</w:t>
      </w:r>
    </w:p>
    <w:p w:rsidR="00FC078F" w:rsidRPr="002F2AC2" w:rsidRDefault="00FC078F">
      <w:pPr>
        <w:spacing w:before="8" w:after="0" w:line="160" w:lineRule="exact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92"/>
        <w:gridCol w:w="3085"/>
        <w:gridCol w:w="3090"/>
      </w:tblGrid>
      <w:tr w:rsidR="00FC078F" w:rsidRPr="003555F5" w:rsidTr="002F2AC2">
        <w:trPr>
          <w:trHeight w:hRule="exact" w:val="854"/>
        </w:trPr>
        <w:tc>
          <w:tcPr>
            <w:tcW w:w="3092" w:type="dxa"/>
            <w:vMerge w:val="restart"/>
            <w:tcBorders>
              <w:top w:val="single" w:sz="5" w:space="0" w:color="383438"/>
              <w:left w:val="single" w:sz="3" w:space="0" w:color="383838"/>
              <w:right w:val="single" w:sz="5" w:space="0" w:color="4B4B4B"/>
            </w:tcBorders>
          </w:tcPr>
          <w:p w:rsidR="00FC078F" w:rsidRPr="002F2AC2" w:rsidRDefault="00FC078F" w:rsidP="002F2AC2">
            <w:pPr>
              <w:spacing w:before="60" w:after="60" w:line="130" w:lineRule="exact"/>
              <w:rPr>
                <w:sz w:val="24"/>
                <w:szCs w:val="24"/>
              </w:rPr>
            </w:pPr>
          </w:p>
          <w:p w:rsidR="00FC078F" w:rsidRPr="002F2AC2" w:rsidRDefault="00FC078F" w:rsidP="002F2AC2">
            <w:pPr>
              <w:spacing w:before="60" w:after="60" w:line="200" w:lineRule="exact"/>
              <w:rPr>
                <w:sz w:val="24"/>
                <w:szCs w:val="24"/>
              </w:rPr>
            </w:pPr>
          </w:p>
          <w:p w:rsidR="00FC078F" w:rsidRPr="002F2AC2" w:rsidRDefault="005504A9" w:rsidP="002F2AC2">
            <w:pPr>
              <w:spacing w:before="60" w:after="60" w:line="240" w:lineRule="auto"/>
              <w:ind w:left="96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Часть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9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оси</w:t>
            </w:r>
          </w:p>
        </w:tc>
        <w:tc>
          <w:tcPr>
            <w:tcW w:w="6175" w:type="dxa"/>
            <w:gridSpan w:val="2"/>
            <w:tcBorders>
              <w:top w:val="single" w:sz="5" w:space="0" w:color="383438"/>
              <w:left w:val="single" w:sz="5" w:space="0" w:color="4B4B4B"/>
              <w:bottom w:val="single" w:sz="3" w:space="0" w:color="38383B"/>
              <w:right w:val="nil"/>
            </w:tcBorders>
          </w:tcPr>
          <w:p w:rsidR="00FC078F" w:rsidRPr="002F2AC2" w:rsidRDefault="005504A9" w:rsidP="002F2AC2">
            <w:pPr>
              <w:spacing w:before="60" w:after="60" w:line="322" w:lineRule="exact"/>
              <w:ind w:left="866" w:right="124" w:hanging="6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Минимальный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11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предел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12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выносливости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21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при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4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изгибе с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1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вращением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9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и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8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базовом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9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числе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1"/>
                <w:sz w:val="24"/>
                <w:szCs w:val="24"/>
                <w:lang w:val="ru-RU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  <w:lang w:val="ru-RU"/>
              </w:rPr>
              <w:t>циклов</w:t>
            </w:r>
          </w:p>
        </w:tc>
      </w:tr>
      <w:tr w:rsidR="00FC078F">
        <w:trPr>
          <w:trHeight w:hRule="exact" w:val="324"/>
        </w:trPr>
        <w:tc>
          <w:tcPr>
            <w:tcW w:w="3092" w:type="dxa"/>
            <w:vMerge/>
            <w:tcBorders>
              <w:left w:val="single" w:sz="3" w:space="0" w:color="383838"/>
              <w:bottom w:val="single" w:sz="5" w:space="0" w:color="38343B"/>
              <w:right w:val="single" w:sz="5" w:space="0" w:color="4B4B4B"/>
            </w:tcBorders>
          </w:tcPr>
          <w:p w:rsidR="00FC078F" w:rsidRPr="002F2AC2" w:rsidRDefault="00FC078F" w:rsidP="002F2AC2">
            <w:pPr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3085" w:type="dxa"/>
            <w:tcBorders>
              <w:top w:val="single" w:sz="3" w:space="0" w:color="38383B"/>
              <w:left w:val="single" w:sz="5" w:space="0" w:color="4B4B4B"/>
              <w:bottom w:val="single" w:sz="5" w:space="0" w:color="38343B"/>
              <w:right w:val="single" w:sz="3" w:space="0" w:color="282828"/>
            </w:tcBorders>
          </w:tcPr>
          <w:p w:rsidR="00FC078F" w:rsidRPr="002F2AC2" w:rsidRDefault="005504A9" w:rsidP="002F2AC2">
            <w:pPr>
              <w:spacing w:before="60" w:after="60" w:line="312" w:lineRule="exact"/>
              <w:ind w:left="1065" w:right="10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50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3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w w:val="99"/>
                <w:sz w:val="24"/>
                <w:szCs w:val="24"/>
              </w:rPr>
              <w:t>млн.</w:t>
            </w:r>
          </w:p>
        </w:tc>
        <w:tc>
          <w:tcPr>
            <w:tcW w:w="3090" w:type="dxa"/>
            <w:tcBorders>
              <w:top w:val="single" w:sz="3" w:space="0" w:color="38383B"/>
              <w:left w:val="single" w:sz="3" w:space="0" w:color="282828"/>
              <w:bottom w:val="single" w:sz="5" w:space="0" w:color="38343B"/>
              <w:right w:val="single" w:sz="3" w:space="0" w:color="282328"/>
            </w:tcBorders>
          </w:tcPr>
          <w:p w:rsidR="00FC078F" w:rsidRPr="002F2AC2" w:rsidRDefault="005504A9" w:rsidP="002F2AC2">
            <w:pPr>
              <w:spacing w:before="60" w:after="60" w:line="312" w:lineRule="exact"/>
              <w:ind w:left="10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position w:val="-1"/>
                <w:sz w:val="24"/>
                <w:szCs w:val="24"/>
              </w:rPr>
              <w:t>100 млн.</w:t>
            </w:r>
          </w:p>
        </w:tc>
      </w:tr>
      <w:tr w:rsidR="00FC078F">
        <w:trPr>
          <w:trHeight w:hRule="exact" w:val="328"/>
        </w:trPr>
        <w:tc>
          <w:tcPr>
            <w:tcW w:w="3092" w:type="dxa"/>
            <w:tcBorders>
              <w:top w:val="single" w:sz="5" w:space="0" w:color="38343B"/>
              <w:left w:val="single" w:sz="3" w:space="0" w:color="383838"/>
              <w:bottom w:val="single" w:sz="3" w:space="0" w:color="2B282B"/>
              <w:right w:val="single" w:sz="3" w:space="0" w:color="383838"/>
            </w:tcBorders>
          </w:tcPr>
          <w:p w:rsidR="00FC078F" w:rsidRPr="002F2AC2" w:rsidRDefault="005504A9" w:rsidP="002F2AC2">
            <w:pPr>
              <w:spacing w:before="60" w:after="60" w:line="307" w:lineRule="exact"/>
              <w:ind w:left="64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Буксовая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9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часть</w:t>
            </w:r>
          </w:p>
        </w:tc>
        <w:tc>
          <w:tcPr>
            <w:tcW w:w="3085" w:type="dxa"/>
            <w:tcBorders>
              <w:top w:val="single" w:sz="5" w:space="0" w:color="38343B"/>
              <w:left w:val="single" w:sz="3" w:space="0" w:color="383838"/>
              <w:bottom w:val="single" w:sz="3" w:space="0" w:color="2B282B"/>
              <w:right w:val="single" w:sz="3" w:space="0" w:color="131313"/>
            </w:tcBorders>
          </w:tcPr>
          <w:p w:rsidR="00FC078F" w:rsidRPr="002F2AC2" w:rsidRDefault="005504A9" w:rsidP="002F2AC2">
            <w:pPr>
              <w:spacing w:before="60" w:after="60" w:line="312" w:lineRule="exact"/>
              <w:ind w:left="1321" w:right="12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w w:val="99"/>
                <w:sz w:val="24"/>
                <w:szCs w:val="24"/>
              </w:rPr>
              <w:t>145</w:t>
            </w:r>
          </w:p>
        </w:tc>
        <w:tc>
          <w:tcPr>
            <w:tcW w:w="3090" w:type="dxa"/>
            <w:tcBorders>
              <w:top w:val="single" w:sz="5" w:space="0" w:color="38343B"/>
              <w:left w:val="single" w:sz="3" w:space="0" w:color="131313"/>
              <w:bottom w:val="single" w:sz="3" w:space="0" w:color="2B282B"/>
              <w:right w:val="single" w:sz="3" w:space="0" w:color="282328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433" w:right="136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2F2AC2">
              <w:rPr>
                <w:rFonts w:ascii="Arial" w:eastAsia="Arial" w:hAnsi="Arial" w:cs="Arial"/>
                <w:color w:val="131113"/>
                <w:w w:val="251"/>
                <w:sz w:val="24"/>
                <w:szCs w:val="24"/>
              </w:rPr>
              <w:t>-</w:t>
            </w:r>
          </w:p>
        </w:tc>
      </w:tr>
      <w:tr w:rsidR="00FC078F">
        <w:trPr>
          <w:trHeight w:hRule="exact" w:val="340"/>
        </w:trPr>
        <w:tc>
          <w:tcPr>
            <w:tcW w:w="3092" w:type="dxa"/>
            <w:tcBorders>
              <w:top w:val="single" w:sz="3" w:space="0" w:color="2B282B"/>
              <w:left w:val="single" w:sz="3" w:space="0" w:color="383838"/>
              <w:bottom w:val="single" w:sz="3" w:space="0" w:color="2B2828"/>
              <w:right w:val="single" w:sz="3" w:space="0" w:color="1C1C1C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29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Подступичные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18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части</w:t>
            </w:r>
          </w:p>
        </w:tc>
        <w:tc>
          <w:tcPr>
            <w:tcW w:w="3085" w:type="dxa"/>
            <w:tcBorders>
              <w:top w:val="single" w:sz="3" w:space="0" w:color="2B282B"/>
              <w:left w:val="single" w:sz="3" w:space="0" w:color="1C1C1C"/>
              <w:bottom w:val="single" w:sz="3" w:space="0" w:color="2B2828"/>
              <w:right w:val="single" w:sz="3" w:space="0" w:color="131313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431" w:right="137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2F2AC2">
              <w:rPr>
                <w:rFonts w:ascii="Arial" w:eastAsia="Arial" w:hAnsi="Arial" w:cs="Arial"/>
                <w:color w:val="131113"/>
                <w:w w:val="251"/>
                <w:sz w:val="24"/>
                <w:szCs w:val="24"/>
              </w:rPr>
              <w:t>-</w:t>
            </w:r>
          </w:p>
        </w:tc>
        <w:tc>
          <w:tcPr>
            <w:tcW w:w="3090" w:type="dxa"/>
            <w:tcBorders>
              <w:top w:val="single" w:sz="3" w:space="0" w:color="2B282B"/>
              <w:left w:val="single" w:sz="3" w:space="0" w:color="131313"/>
              <w:bottom w:val="single" w:sz="3" w:space="0" w:color="2B2828"/>
              <w:right w:val="single" w:sz="5" w:space="0" w:color="444444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328" w:right="1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w w:val="99"/>
                <w:sz w:val="24"/>
                <w:szCs w:val="24"/>
              </w:rPr>
              <w:t>140</w:t>
            </w:r>
          </w:p>
        </w:tc>
      </w:tr>
      <w:tr w:rsidR="00FC078F">
        <w:trPr>
          <w:trHeight w:hRule="exact" w:val="340"/>
        </w:trPr>
        <w:tc>
          <w:tcPr>
            <w:tcW w:w="3092" w:type="dxa"/>
            <w:tcBorders>
              <w:top w:val="single" w:sz="3" w:space="0" w:color="2B2828"/>
              <w:left w:val="single" w:sz="5" w:space="0" w:color="575757"/>
              <w:bottom w:val="single" w:sz="3" w:space="0" w:color="2F2F34"/>
              <w:right w:val="single" w:sz="3" w:space="0" w:color="1C1C1C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9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Свободные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-14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от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pacing w:val="1"/>
                <w:sz w:val="24"/>
                <w:szCs w:val="24"/>
              </w:rPr>
              <w:t xml:space="preserve"> </w:t>
            </w: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посадок</w:t>
            </w:r>
          </w:p>
        </w:tc>
        <w:tc>
          <w:tcPr>
            <w:tcW w:w="3085" w:type="dxa"/>
            <w:tcBorders>
              <w:top w:val="single" w:sz="3" w:space="0" w:color="2B2828"/>
              <w:left w:val="single" w:sz="3" w:space="0" w:color="1C1C1C"/>
              <w:bottom w:val="single" w:sz="3" w:space="0" w:color="2F2F34"/>
              <w:right w:val="single" w:sz="3" w:space="0" w:color="131313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321" w:right="12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sz w:val="24"/>
                <w:szCs w:val="24"/>
              </w:rPr>
              <w:t>160</w:t>
            </w:r>
          </w:p>
        </w:tc>
        <w:tc>
          <w:tcPr>
            <w:tcW w:w="3090" w:type="dxa"/>
            <w:tcBorders>
              <w:top w:val="single" w:sz="3" w:space="0" w:color="2B2828"/>
              <w:left w:val="single" w:sz="3" w:space="0" w:color="131313"/>
              <w:bottom w:val="single" w:sz="3" w:space="0" w:color="2F2F34"/>
              <w:right w:val="single" w:sz="5" w:space="0" w:color="444444"/>
            </w:tcBorders>
          </w:tcPr>
          <w:p w:rsidR="00FC078F" w:rsidRPr="002F2AC2" w:rsidRDefault="005504A9" w:rsidP="002F2AC2">
            <w:pPr>
              <w:spacing w:before="60" w:after="60" w:line="240" w:lineRule="auto"/>
              <w:ind w:left="1433" w:right="13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AC2">
              <w:rPr>
                <w:rFonts w:ascii="Times New Roman" w:eastAsia="Times New Roman" w:hAnsi="Times New Roman" w:cs="Times New Roman"/>
                <w:color w:val="131113"/>
                <w:w w:val="315"/>
                <w:sz w:val="24"/>
                <w:szCs w:val="24"/>
              </w:rPr>
              <w:t>-</w:t>
            </w:r>
          </w:p>
        </w:tc>
      </w:tr>
    </w:tbl>
    <w:p w:rsidR="00FC078F" w:rsidRDefault="00FC078F">
      <w:pPr>
        <w:spacing w:before="12" w:after="0" w:line="220" w:lineRule="exact"/>
      </w:pPr>
    </w:p>
    <w:p w:rsidR="00FC078F" w:rsidRPr="001042CB" w:rsidRDefault="005504A9">
      <w:pPr>
        <w:spacing w:before="24" w:after="0" w:line="362" w:lineRule="auto"/>
        <w:ind w:left="235" w:right="135" w:firstLine="69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Колёса</w:t>
      </w:r>
      <w:r w:rsidRPr="001042CB">
        <w:rPr>
          <w:rFonts w:ascii="Times New Roman" w:eastAsia="Times New Roman" w:hAnsi="Times New Roman" w:cs="Times New Roman"/>
          <w:color w:val="131113"/>
          <w:spacing w:val="3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31113"/>
          <w:spacing w:val="3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оси</w:t>
      </w:r>
      <w:r w:rsidRPr="001042CB">
        <w:rPr>
          <w:rFonts w:ascii="Times New Roman" w:eastAsia="Times New Roman" w:hAnsi="Times New Roman" w:cs="Times New Roman"/>
          <w:color w:val="131113"/>
          <w:spacing w:val="3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КП</w:t>
      </w:r>
      <w:r w:rsidRPr="001042CB">
        <w:rPr>
          <w:rFonts w:ascii="Times New Roman" w:eastAsia="Times New Roman" w:hAnsi="Times New Roman" w:cs="Times New Roman"/>
          <w:color w:val="131113"/>
          <w:spacing w:val="2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должны</w:t>
      </w:r>
      <w:r w:rsidRPr="001042CB">
        <w:rPr>
          <w:rFonts w:ascii="Times New Roman" w:eastAsia="Times New Roman" w:hAnsi="Times New Roman" w:cs="Times New Roman"/>
          <w:color w:val="131113"/>
          <w:spacing w:val="2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подвергаться</w:t>
      </w:r>
      <w:r w:rsidRPr="001042CB">
        <w:rPr>
          <w:rFonts w:ascii="Times New Roman" w:eastAsia="Times New Roman" w:hAnsi="Times New Roman" w:cs="Times New Roman"/>
          <w:color w:val="1311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неразрушающему</w:t>
      </w:r>
      <w:r w:rsidRPr="001042CB">
        <w:rPr>
          <w:rFonts w:ascii="Times New Roman" w:eastAsia="Times New Roman" w:hAnsi="Times New Roman" w:cs="Times New Roman"/>
          <w:color w:val="1311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контролю на</w:t>
      </w:r>
      <w:r w:rsidRPr="001042CB">
        <w:rPr>
          <w:rFonts w:ascii="Times New Roman" w:eastAsia="Times New Roman" w:hAnsi="Times New Roman" w:cs="Times New Roman"/>
          <w:color w:val="131113"/>
          <w:spacing w:val="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наличие</w:t>
      </w:r>
      <w:r w:rsidRPr="001042CB">
        <w:rPr>
          <w:rFonts w:ascii="Times New Roman" w:eastAsia="Times New Roman" w:hAnsi="Times New Roman" w:cs="Times New Roman"/>
          <w:color w:val="131113"/>
          <w:spacing w:val="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поверхностных</w:t>
      </w:r>
      <w:r w:rsidRPr="001042CB">
        <w:rPr>
          <w:rFonts w:ascii="Times New Roman" w:eastAsia="Times New Roman" w:hAnsi="Times New Roman" w:cs="Times New Roman"/>
          <w:color w:val="131113"/>
          <w:spacing w:val="-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31113"/>
          <w:spacing w:val="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внутренних</w:t>
      </w:r>
      <w:r w:rsidRPr="001042CB">
        <w:rPr>
          <w:rFonts w:ascii="Times New Roman" w:eastAsia="Times New Roman" w:hAnsi="Times New Roman" w:cs="Times New Roman"/>
          <w:color w:val="131113"/>
          <w:spacing w:val="-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дефектов.</w:t>
      </w:r>
      <w:r w:rsidRPr="001042CB">
        <w:rPr>
          <w:rFonts w:ascii="Times New Roman" w:eastAsia="Times New Roman" w:hAnsi="Times New Roman" w:cs="Times New Roman"/>
          <w:color w:val="131113"/>
          <w:spacing w:val="-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Выполняется</w:t>
      </w:r>
      <w:r w:rsidRPr="001042CB">
        <w:rPr>
          <w:rFonts w:ascii="Times New Roman" w:eastAsia="Times New Roman" w:hAnsi="Times New Roman" w:cs="Times New Roman"/>
          <w:color w:val="131113"/>
          <w:spacing w:val="-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контроль остаточных</w:t>
      </w:r>
      <w:r w:rsidRPr="001042CB">
        <w:rPr>
          <w:rFonts w:ascii="Times New Roman" w:eastAsia="Times New Roman" w:hAnsi="Times New Roman" w:cs="Times New Roman"/>
          <w:color w:val="131113"/>
          <w:spacing w:val="-1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напряжений</w:t>
      </w:r>
      <w:r w:rsidRPr="001042CB">
        <w:rPr>
          <w:rFonts w:ascii="Times New Roman" w:eastAsia="Times New Roman" w:hAnsi="Times New Roman" w:cs="Times New Roman"/>
          <w:color w:val="131113"/>
          <w:spacing w:val="-1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 колёсах</w:t>
      </w:r>
      <w:r w:rsidRPr="001042CB">
        <w:rPr>
          <w:rFonts w:ascii="Times New Roman" w:eastAsia="Times New Roman" w:hAnsi="Times New Roman" w:cs="Times New Roman"/>
          <w:color w:val="131113"/>
          <w:spacing w:val="-1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после</w:t>
      </w:r>
      <w:r w:rsidRPr="001042CB">
        <w:rPr>
          <w:rFonts w:ascii="Times New Roman" w:eastAsia="Times New Roman" w:hAnsi="Times New Roman" w:cs="Times New Roman"/>
          <w:color w:val="131113"/>
          <w:spacing w:val="-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процесса</w:t>
      </w:r>
      <w:r w:rsidRPr="001042CB">
        <w:rPr>
          <w:rFonts w:ascii="Times New Roman" w:eastAsia="Times New Roman" w:hAnsi="Times New Roman" w:cs="Times New Roman"/>
          <w:color w:val="131113"/>
          <w:spacing w:val="-1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термообработки</w:t>
      </w:r>
      <w:r w:rsid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.</w:t>
      </w:r>
    </w:p>
    <w:p w:rsidR="00FC078F" w:rsidRDefault="005504A9" w:rsidP="002F2AC2">
      <w:pPr>
        <w:spacing w:before="24" w:after="0" w:line="362" w:lineRule="auto"/>
        <w:ind w:left="235" w:right="135" w:firstLine="699"/>
        <w:jc w:val="both"/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</w:pP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табл</w:t>
      </w:r>
      <w:r w:rsid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.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2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приведены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некоторые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конструкционные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данные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колёсных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пар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для высокоскоростного</w:t>
      </w:r>
      <w:r w:rsidRPr="002F2AC2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ПС.</w:t>
      </w: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03596D" w:rsidRDefault="0003596D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</w:pPr>
    </w:p>
    <w:p w:rsidR="009524D5" w:rsidRPr="009524D5" w:rsidRDefault="009524D5" w:rsidP="009524D5">
      <w:pPr>
        <w:tabs>
          <w:tab w:val="left" w:pos="9498"/>
        </w:tabs>
        <w:spacing w:before="25" w:after="0" w:line="240" w:lineRule="auto"/>
        <w:ind w:right="-1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lastRenderedPageBreak/>
        <w:t>Таблица</w:t>
      </w:r>
      <w:r w:rsidRPr="009524D5">
        <w:rPr>
          <w:rFonts w:ascii="Times New Roman" w:eastAsia="Times New Roman" w:hAnsi="Times New Roman" w:cs="Times New Roman"/>
          <w:color w:val="131115"/>
          <w:spacing w:val="32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1"/>
          <w:sz w:val="24"/>
          <w:szCs w:val="24"/>
          <w:lang w:val="ru-RU"/>
        </w:rPr>
        <w:t>2</w:t>
      </w:r>
    </w:p>
    <w:p w:rsidR="009524D5" w:rsidRPr="009524D5" w:rsidRDefault="009524D5" w:rsidP="009524D5">
      <w:pPr>
        <w:tabs>
          <w:tab w:val="left" w:pos="9498"/>
        </w:tabs>
        <w:spacing w:before="26" w:after="0" w:line="492" w:lineRule="exact"/>
        <w:ind w:left="3402" w:right="-19" w:hanging="34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24D5">
        <w:rPr>
          <w:rFonts w:ascii="Times New Roman" w:eastAsia="Times New Roman" w:hAnsi="Times New Roman" w:cs="Times New Roman"/>
          <w:color w:val="030303"/>
          <w:sz w:val="24"/>
          <w:szCs w:val="24"/>
          <w:lang w:val="ru-RU"/>
        </w:rPr>
        <w:t>Основные</w:t>
      </w:r>
      <w:r w:rsidRPr="009524D5">
        <w:rPr>
          <w:rFonts w:ascii="Times New Roman" w:eastAsia="Times New Roman" w:hAnsi="Times New Roman" w:cs="Times New Roman"/>
          <w:color w:val="030303"/>
          <w:spacing w:val="27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t>конструкционные</w:t>
      </w:r>
      <w:r w:rsidRPr="009524D5">
        <w:rPr>
          <w:rFonts w:ascii="Times New Roman" w:eastAsia="Times New Roman" w:hAnsi="Times New Roman" w:cs="Times New Roman"/>
          <w:color w:val="131115"/>
          <w:spacing w:val="43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t>данные</w:t>
      </w:r>
      <w:r w:rsidRPr="009524D5">
        <w:rPr>
          <w:rFonts w:ascii="Times New Roman" w:eastAsia="Times New Roman" w:hAnsi="Times New Roman" w:cs="Times New Roman"/>
          <w:color w:val="131115"/>
          <w:spacing w:val="-5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t>:КП</w:t>
      </w:r>
      <w:r w:rsidRPr="009524D5">
        <w:rPr>
          <w:rFonts w:ascii="Times New Roman" w:eastAsia="Times New Roman" w:hAnsi="Times New Roman" w:cs="Times New Roman"/>
          <w:color w:val="131115"/>
          <w:spacing w:val="-21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t>высокоскоростного</w:t>
      </w:r>
      <w:r w:rsidRPr="009524D5">
        <w:rPr>
          <w:rFonts w:ascii="Times New Roman" w:eastAsia="Times New Roman" w:hAnsi="Times New Roman" w:cs="Times New Roman"/>
          <w:color w:val="131115"/>
          <w:spacing w:val="45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4"/>
          <w:szCs w:val="24"/>
          <w:lang w:val="ru-RU"/>
        </w:rPr>
        <w:t>ПС</w:t>
      </w:r>
      <w:r w:rsidRPr="009524D5">
        <w:rPr>
          <w:rFonts w:ascii="Times New Roman" w:eastAsia="Times New Roman" w:hAnsi="Times New Roman" w:cs="Times New Roman"/>
          <w:color w:val="131115"/>
          <w:spacing w:val="14"/>
          <w:sz w:val="24"/>
          <w:szCs w:val="24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2"/>
          <w:sz w:val="24"/>
          <w:szCs w:val="24"/>
          <w:lang w:val="ru-RU"/>
        </w:rPr>
        <w:t>разных производителей</w:t>
      </w:r>
    </w:p>
    <w:p w:rsidR="009524D5" w:rsidRPr="009524D5" w:rsidRDefault="009524D5" w:rsidP="009524D5">
      <w:pPr>
        <w:tabs>
          <w:tab w:val="left" w:pos="9498"/>
        </w:tabs>
        <w:spacing w:before="4" w:after="0" w:line="120" w:lineRule="exact"/>
        <w:ind w:right="-19"/>
        <w:rPr>
          <w:sz w:val="24"/>
          <w:szCs w:val="24"/>
          <w:lang w:val="ru-RU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70"/>
        <w:gridCol w:w="1828"/>
        <w:gridCol w:w="1690"/>
        <w:gridCol w:w="1692"/>
        <w:gridCol w:w="1573"/>
      </w:tblGrid>
      <w:tr w:rsidR="009524D5" w:rsidTr="00B761B6">
        <w:trPr>
          <w:trHeight w:hRule="exact" w:val="335"/>
        </w:trPr>
        <w:tc>
          <w:tcPr>
            <w:tcW w:w="2570" w:type="dxa"/>
            <w:tcBorders>
              <w:top w:val="single" w:sz="5" w:space="0" w:color="342F38"/>
              <w:left w:val="single" w:sz="3" w:space="0" w:color="3B3B3B"/>
              <w:bottom w:val="single" w:sz="3" w:space="0" w:color="3838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6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Параметры</w:t>
            </w:r>
          </w:p>
        </w:tc>
        <w:tc>
          <w:tcPr>
            <w:tcW w:w="1828" w:type="dxa"/>
            <w:tcBorders>
              <w:top w:val="single" w:sz="5" w:space="0" w:color="342F38"/>
              <w:left w:val="single" w:sz="3" w:space="0" w:color="383838"/>
              <w:bottom w:val="single" w:sz="3" w:space="0" w:color="38383B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«Сокол-250»</w:t>
            </w:r>
          </w:p>
        </w:tc>
        <w:tc>
          <w:tcPr>
            <w:tcW w:w="1690" w:type="dxa"/>
            <w:tcBorders>
              <w:top w:val="single" w:sz="5" w:space="0" w:color="342F38"/>
              <w:left w:val="single" w:sz="5" w:space="0" w:color="444444"/>
              <w:bottom w:val="single" w:sz="3" w:space="0" w:color="38383B"/>
              <w:right w:val="single" w:sz="3" w:space="0" w:color="1C1C1F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2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«Сапсан»</w:t>
            </w:r>
          </w:p>
        </w:tc>
        <w:tc>
          <w:tcPr>
            <w:tcW w:w="1692" w:type="dxa"/>
            <w:tcBorders>
              <w:top w:val="single" w:sz="5" w:space="0" w:color="342F38"/>
              <w:left w:val="single" w:sz="3" w:space="0" w:color="1C1C1F"/>
              <w:bottom w:val="single" w:sz="3" w:space="0" w:color="38383B"/>
              <w:right w:val="single" w:sz="3" w:space="0" w:color="131318"/>
            </w:tcBorders>
          </w:tcPr>
          <w:p w:rsidR="009524D5" w:rsidRPr="009524D5" w:rsidRDefault="009524D5" w:rsidP="009524D5">
            <w:pPr>
              <w:spacing w:before="40" w:after="40" w:line="310" w:lineRule="exact"/>
              <w:ind w:left="16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«Ласточка»</w:t>
            </w:r>
          </w:p>
        </w:tc>
        <w:tc>
          <w:tcPr>
            <w:tcW w:w="1573" w:type="dxa"/>
            <w:tcBorders>
              <w:top w:val="single" w:sz="5" w:space="0" w:color="342F38"/>
              <w:left w:val="single" w:sz="3" w:space="0" w:color="131318"/>
              <w:bottom w:val="single" w:sz="3" w:space="0" w:color="38383B"/>
              <w:right w:val="single" w:sz="3" w:space="0" w:color="3F3B3B"/>
            </w:tcBorders>
          </w:tcPr>
          <w:p w:rsidR="009524D5" w:rsidRPr="009524D5" w:rsidRDefault="009524D5" w:rsidP="009524D5">
            <w:pPr>
              <w:spacing w:before="40" w:after="40" w:line="310" w:lineRule="exact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«Аллегро»</w:t>
            </w:r>
          </w:p>
        </w:tc>
      </w:tr>
      <w:tr w:rsidR="009524D5" w:rsidTr="00B761B6">
        <w:trPr>
          <w:trHeight w:hRule="exact" w:val="321"/>
        </w:trPr>
        <w:tc>
          <w:tcPr>
            <w:tcW w:w="2570" w:type="dxa"/>
            <w:tcBorders>
              <w:top w:val="single" w:sz="3" w:space="0" w:color="38383B"/>
              <w:left w:val="single" w:sz="3" w:space="0" w:color="3B3B3B"/>
              <w:bottom w:val="single" w:sz="3" w:space="0" w:color="342F34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305" w:lineRule="exact"/>
              <w:ind w:left="76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pacing w:val="4"/>
                <w:w w:val="108"/>
                <w:position w:val="-1"/>
                <w:sz w:val="24"/>
                <w:szCs w:val="24"/>
              </w:rPr>
              <w:t>У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w w:val="59"/>
                <w:position w:val="-1"/>
                <w:sz w:val="24"/>
                <w:szCs w:val="24"/>
              </w:rPr>
              <w:t>к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13"/>
                <w:position w:val="-1"/>
                <w:sz w:val="24"/>
                <w:szCs w:val="24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position w:val="-1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2"/>
                <w:position w:val="-1"/>
                <w:sz w:val="24"/>
                <w:szCs w:val="24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1"/>
                <w:position w:val="-1"/>
                <w:sz w:val="24"/>
                <w:szCs w:val="24"/>
              </w:rPr>
              <w:t>км/ч</w:t>
            </w:r>
          </w:p>
        </w:tc>
        <w:tc>
          <w:tcPr>
            <w:tcW w:w="1828" w:type="dxa"/>
            <w:tcBorders>
              <w:top w:val="single" w:sz="3" w:space="0" w:color="38383B"/>
              <w:left w:val="single" w:sz="3" w:space="0" w:color="383838"/>
              <w:bottom w:val="single" w:sz="3" w:space="0" w:color="342F34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307" w:lineRule="exact"/>
              <w:ind w:left="669" w:right="6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250</w:t>
            </w:r>
          </w:p>
        </w:tc>
        <w:tc>
          <w:tcPr>
            <w:tcW w:w="1690" w:type="dxa"/>
            <w:tcBorders>
              <w:top w:val="single" w:sz="3" w:space="0" w:color="38383B"/>
              <w:left w:val="single" w:sz="5" w:space="0" w:color="444444"/>
              <w:bottom w:val="single" w:sz="3" w:space="0" w:color="342F34"/>
              <w:right w:val="single" w:sz="3" w:space="0" w:color="1C1C1F"/>
            </w:tcBorders>
          </w:tcPr>
          <w:p w:rsidR="009524D5" w:rsidRPr="009524D5" w:rsidRDefault="009524D5" w:rsidP="009524D5">
            <w:pPr>
              <w:spacing w:before="40" w:after="40" w:line="307" w:lineRule="exact"/>
              <w:ind w:left="599" w:right="5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300</w:t>
            </w:r>
          </w:p>
        </w:tc>
        <w:tc>
          <w:tcPr>
            <w:tcW w:w="1692" w:type="dxa"/>
            <w:tcBorders>
              <w:top w:val="single" w:sz="3" w:space="0" w:color="38383B"/>
              <w:left w:val="single" w:sz="3" w:space="0" w:color="1C1C1F"/>
              <w:bottom w:val="single" w:sz="3" w:space="0" w:color="342F34"/>
              <w:right w:val="single" w:sz="3" w:space="0" w:color="131318"/>
            </w:tcBorders>
          </w:tcPr>
          <w:p w:rsidR="009524D5" w:rsidRPr="009524D5" w:rsidRDefault="009524D5" w:rsidP="009524D5">
            <w:pPr>
              <w:spacing w:before="40" w:after="40" w:line="303" w:lineRule="exact"/>
              <w:ind w:left="628"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160</w:t>
            </w:r>
          </w:p>
        </w:tc>
        <w:tc>
          <w:tcPr>
            <w:tcW w:w="1573" w:type="dxa"/>
            <w:tcBorders>
              <w:top w:val="single" w:sz="3" w:space="0" w:color="38383B"/>
              <w:left w:val="single" w:sz="3" w:space="0" w:color="131318"/>
              <w:bottom w:val="single" w:sz="3" w:space="0" w:color="342F34"/>
              <w:right w:val="single" w:sz="3" w:space="0" w:color="181818"/>
            </w:tcBorders>
          </w:tcPr>
          <w:p w:rsidR="009524D5" w:rsidRPr="009524D5" w:rsidRDefault="009524D5" w:rsidP="009524D5">
            <w:pPr>
              <w:spacing w:before="40" w:after="40" w:line="303" w:lineRule="exact"/>
              <w:ind w:left="541" w:right="5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220</w:t>
            </w:r>
          </w:p>
        </w:tc>
      </w:tr>
      <w:tr w:rsidR="009524D5" w:rsidTr="00B761B6">
        <w:trPr>
          <w:trHeight w:hRule="exact" w:val="325"/>
        </w:trPr>
        <w:tc>
          <w:tcPr>
            <w:tcW w:w="2570" w:type="dxa"/>
            <w:tcBorders>
              <w:top w:val="single" w:sz="3" w:space="0" w:color="342F34"/>
              <w:left w:val="single" w:sz="3" w:space="0" w:color="3B3B3B"/>
              <w:bottom w:val="single" w:sz="3" w:space="0" w:color="342F34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948" w:right="9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</w:rPr>
              <w:t>Q,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3"/>
                <w:sz w:val="24"/>
                <w:szCs w:val="24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  <w:lang w:val="ru-RU"/>
              </w:rPr>
              <w:t>с</w:t>
            </w:r>
          </w:p>
        </w:tc>
        <w:tc>
          <w:tcPr>
            <w:tcW w:w="1828" w:type="dxa"/>
            <w:tcBorders>
              <w:top w:val="single" w:sz="3" w:space="0" w:color="342F34"/>
              <w:left w:val="single" w:sz="3" w:space="0" w:color="383838"/>
              <w:bottom w:val="single" w:sz="3" w:space="0" w:color="342F34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3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</w:rPr>
              <w:t>1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3"/>
                <w:sz w:val="24"/>
                <w:szCs w:val="24"/>
              </w:rPr>
              <w:t>6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5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</w:rPr>
              <w:t>5;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6"/>
                <w:sz w:val="24"/>
                <w:szCs w:val="24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15,0</w:t>
            </w:r>
          </w:p>
        </w:tc>
        <w:tc>
          <w:tcPr>
            <w:tcW w:w="1690" w:type="dxa"/>
            <w:tcBorders>
              <w:top w:val="single" w:sz="3" w:space="0" w:color="342F34"/>
              <w:left w:val="single" w:sz="5" w:space="0" w:color="444444"/>
              <w:bottom w:val="single" w:sz="3" w:space="0" w:color="342F34"/>
              <w:right w:val="single" w:sz="3" w:space="0" w:color="383834"/>
            </w:tcBorders>
          </w:tcPr>
          <w:p w:rsidR="009524D5" w:rsidRPr="009524D5" w:rsidRDefault="009524D5" w:rsidP="009524D5">
            <w:pPr>
              <w:spacing w:before="40" w:after="40" w:line="307" w:lineRule="exact"/>
              <w:ind w:left="590" w:right="5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1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4"/>
                <w:w w:val="103"/>
                <w:sz w:val="24"/>
                <w:szCs w:val="24"/>
              </w:rPr>
              <w:t>9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2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3" w:space="0" w:color="342F34"/>
              <w:left w:val="single" w:sz="3" w:space="0" w:color="383834"/>
              <w:bottom w:val="single" w:sz="3" w:space="0" w:color="342F34"/>
              <w:right w:val="single" w:sz="3" w:space="0" w:color="2F2B2B"/>
            </w:tcBorders>
          </w:tcPr>
          <w:p w:rsidR="009524D5" w:rsidRPr="009524D5" w:rsidRDefault="009524D5" w:rsidP="009524D5">
            <w:pPr>
              <w:spacing w:before="40" w:after="40" w:line="307" w:lineRule="exact"/>
              <w:ind w:left="595" w:right="5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19,0</w:t>
            </w:r>
          </w:p>
        </w:tc>
        <w:tc>
          <w:tcPr>
            <w:tcW w:w="1573" w:type="dxa"/>
            <w:tcBorders>
              <w:top w:val="single" w:sz="3" w:space="0" w:color="342F34"/>
              <w:left w:val="single" w:sz="3" w:space="0" w:color="2F2B2B"/>
              <w:bottom w:val="single" w:sz="3" w:space="0" w:color="342F34"/>
              <w:right w:val="single" w:sz="5" w:space="0" w:color="4B484B"/>
            </w:tcBorders>
          </w:tcPr>
          <w:p w:rsidR="009524D5" w:rsidRPr="009524D5" w:rsidRDefault="009524D5" w:rsidP="009524D5">
            <w:pPr>
              <w:spacing w:before="40" w:after="40" w:line="307" w:lineRule="exact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17,5</w:t>
            </w:r>
          </w:p>
        </w:tc>
      </w:tr>
      <w:tr w:rsidR="009524D5" w:rsidTr="00B761B6">
        <w:trPr>
          <w:trHeight w:hRule="exact" w:val="335"/>
        </w:trPr>
        <w:tc>
          <w:tcPr>
            <w:tcW w:w="2570" w:type="dxa"/>
            <w:tcBorders>
              <w:top w:val="single" w:sz="3" w:space="0" w:color="342F34"/>
              <w:left w:val="single" w:sz="3" w:space="0" w:color="3B3B3B"/>
              <w:bottom w:val="single" w:sz="5" w:space="0" w:color="343434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981" w:right="9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19"/>
                <w:sz w:val="24"/>
                <w:szCs w:val="24"/>
              </w:rPr>
              <w:t>D,м</w:t>
            </w:r>
          </w:p>
        </w:tc>
        <w:tc>
          <w:tcPr>
            <w:tcW w:w="1828" w:type="dxa"/>
            <w:tcBorders>
              <w:top w:val="single" w:sz="3" w:space="0" w:color="342F34"/>
              <w:left w:val="single" w:sz="3" w:space="0" w:color="383838"/>
              <w:bottom w:val="single" w:sz="5" w:space="0" w:color="343434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635" w:right="5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0,95</w:t>
            </w:r>
          </w:p>
        </w:tc>
        <w:tc>
          <w:tcPr>
            <w:tcW w:w="1690" w:type="dxa"/>
            <w:tcBorders>
              <w:top w:val="single" w:sz="3" w:space="0" w:color="342F34"/>
              <w:left w:val="single" w:sz="5" w:space="0" w:color="444444"/>
              <w:bottom w:val="single" w:sz="5" w:space="0" w:color="343434"/>
              <w:right w:val="single" w:sz="3" w:space="0" w:color="38383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566" w:right="5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pacing w:val="-1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3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92</w:t>
            </w:r>
          </w:p>
        </w:tc>
        <w:tc>
          <w:tcPr>
            <w:tcW w:w="1692" w:type="dxa"/>
            <w:tcBorders>
              <w:top w:val="single" w:sz="3" w:space="0" w:color="342F34"/>
              <w:left w:val="single" w:sz="3" w:space="0" w:color="383834"/>
              <w:bottom w:val="single" w:sz="3" w:space="0" w:color="231F28"/>
              <w:right w:val="single" w:sz="5" w:space="0" w:color="4B4B4B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571" w:right="5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99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11"/>
                <w:w w:val="121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92</w:t>
            </w:r>
          </w:p>
        </w:tc>
        <w:tc>
          <w:tcPr>
            <w:tcW w:w="1573" w:type="dxa"/>
            <w:tcBorders>
              <w:top w:val="single" w:sz="3" w:space="0" w:color="342F34"/>
              <w:left w:val="single" w:sz="5" w:space="0" w:color="4B4B4B"/>
              <w:bottom w:val="single" w:sz="3" w:space="0" w:color="231F28"/>
              <w:right w:val="single" w:sz="5" w:space="0" w:color="4B484B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55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0,89</w:t>
            </w:r>
          </w:p>
        </w:tc>
      </w:tr>
      <w:tr w:rsidR="009524D5" w:rsidTr="00B761B6">
        <w:trPr>
          <w:trHeight w:hRule="exact" w:val="689"/>
        </w:trPr>
        <w:tc>
          <w:tcPr>
            <w:tcW w:w="2570" w:type="dxa"/>
            <w:tcBorders>
              <w:top w:val="single" w:sz="5" w:space="0" w:color="343434"/>
              <w:left w:val="single" w:sz="3" w:space="0" w:color="232323"/>
              <w:bottom w:val="single" w:sz="3" w:space="0" w:color="383434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56" w:lineRule="auto"/>
              <w:ind w:left="616" w:right="521" w:hanging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Механическое торможение</w:t>
            </w:r>
          </w:p>
        </w:tc>
        <w:tc>
          <w:tcPr>
            <w:tcW w:w="6783" w:type="dxa"/>
            <w:gridSpan w:val="4"/>
            <w:tcBorders>
              <w:top w:val="nil"/>
              <w:left w:val="single" w:sz="3" w:space="0" w:color="383838"/>
              <w:bottom w:val="single" w:sz="5" w:space="0" w:color="3B3B3F"/>
              <w:right w:val="single" w:sz="5" w:space="0" w:color="4B484B"/>
            </w:tcBorders>
          </w:tcPr>
          <w:p w:rsidR="009524D5" w:rsidRPr="009524D5" w:rsidRDefault="009524D5" w:rsidP="009524D5">
            <w:pPr>
              <w:spacing w:before="40" w:after="40" w:line="19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2779" w:right="27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Дисковое</w:t>
            </w:r>
          </w:p>
        </w:tc>
      </w:tr>
      <w:tr w:rsidR="009524D5" w:rsidTr="00B761B6">
        <w:trPr>
          <w:trHeight w:hRule="exact" w:val="996"/>
        </w:trPr>
        <w:tc>
          <w:tcPr>
            <w:tcW w:w="2570" w:type="dxa"/>
            <w:vMerge w:val="restart"/>
            <w:tcBorders>
              <w:top w:val="single" w:sz="3" w:space="0" w:color="383434"/>
              <w:left w:val="single" w:sz="3" w:space="0" w:color="3B3B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27"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Диаметр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6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оси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4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КП,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4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7"/>
                <w:sz w:val="24"/>
                <w:szCs w:val="24"/>
                <w:lang w:val="ru-RU"/>
              </w:rPr>
              <w:t>м:</w:t>
            </w:r>
          </w:p>
          <w:p w:rsidR="009524D5" w:rsidRPr="009524D5" w:rsidRDefault="009524D5" w:rsidP="009524D5">
            <w:pPr>
              <w:spacing w:before="40" w:after="40" w:line="240" w:lineRule="auto"/>
              <w:ind w:left="151" w:right="188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Cs w:val="24"/>
                <w:lang w:val="ru-RU"/>
              </w:rPr>
              <w:t>-буксовой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42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Cs w:val="24"/>
                <w:lang w:val="ru-RU"/>
              </w:rPr>
              <w:t>шейки;</w:t>
            </w:r>
          </w:p>
          <w:p w:rsidR="009524D5" w:rsidRPr="009524D5" w:rsidRDefault="009524D5" w:rsidP="009524D5">
            <w:pPr>
              <w:spacing w:before="40" w:after="40" w:line="220" w:lineRule="exact"/>
              <w:rPr>
                <w:szCs w:val="24"/>
                <w:lang w:val="ru-RU"/>
              </w:rPr>
            </w:pPr>
          </w:p>
          <w:p w:rsidR="009524D5" w:rsidRDefault="009524D5" w:rsidP="009524D5">
            <w:pPr>
              <w:spacing w:before="40" w:after="40" w:line="330" w:lineRule="atLeast"/>
              <w:ind w:left="120" w:right="165"/>
              <w:rPr>
                <w:rFonts w:ascii="Times New Roman" w:eastAsia="Times New Roman" w:hAnsi="Times New Roman" w:cs="Times New Roman"/>
                <w:color w:val="131115"/>
                <w:w w:val="104"/>
                <w:sz w:val="10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Cs w:val="24"/>
                <w:lang w:val="ru-RU"/>
              </w:rPr>
              <w:t>-подступичной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39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Cs w:val="24"/>
                <w:lang w:val="ru-RU"/>
              </w:rPr>
              <w:t>част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9"/>
                <w:w w:val="104"/>
                <w:szCs w:val="24"/>
                <w:lang w:val="ru-RU"/>
              </w:rPr>
              <w:t>и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20"/>
                <w:w w:val="120"/>
                <w:szCs w:val="24"/>
                <w:lang w:val="ru-RU"/>
              </w:rPr>
              <w:t>·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Cs w:val="24"/>
                <w:lang w:val="ru-RU"/>
              </w:rPr>
              <w:t>*</w:t>
            </w:r>
          </w:p>
          <w:p w:rsidR="009524D5" w:rsidRPr="009524D5" w:rsidRDefault="009524D5" w:rsidP="009524D5">
            <w:pPr>
              <w:spacing w:after="0" w:line="360" w:lineRule="auto"/>
              <w:ind w:left="120" w:right="165"/>
              <w:rPr>
                <w:rFonts w:ascii="Times New Roman" w:eastAsia="Times New Roman" w:hAnsi="Times New Roman" w:cs="Times New Roman"/>
                <w:color w:val="131115"/>
                <w:sz w:val="10"/>
                <w:szCs w:val="24"/>
                <w:lang w:val="ru-RU"/>
              </w:rPr>
            </w:pPr>
          </w:p>
          <w:p w:rsidR="009524D5" w:rsidRPr="009524D5" w:rsidRDefault="009524D5" w:rsidP="009524D5">
            <w:pPr>
              <w:spacing w:after="0" w:line="360" w:lineRule="auto"/>
              <w:ind w:left="120" w:right="165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Cs w:val="24"/>
                <w:lang w:val="ru-RU"/>
              </w:rPr>
              <w:t>- средней части</w:t>
            </w:r>
          </w:p>
          <w:p w:rsidR="009524D5" w:rsidRPr="009524D5" w:rsidRDefault="009524D5" w:rsidP="009524D5">
            <w:pPr>
              <w:spacing w:before="40" w:after="40" w:line="247" w:lineRule="auto"/>
              <w:ind w:left="172" w:right="2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Cs w:val="24"/>
                <w:lang w:val="ru-RU"/>
              </w:rPr>
              <w:t>-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0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Cs w:val="24"/>
                <w:lang w:val="ru-RU"/>
              </w:rPr>
              <w:t>продольного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31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5"/>
                <w:szCs w:val="24"/>
                <w:lang w:val="ru-RU"/>
              </w:rPr>
              <w:t>от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1"/>
                <w:szCs w:val="24"/>
                <w:lang w:val="ru-RU"/>
              </w:rPr>
              <w:t>верстия</w:t>
            </w:r>
          </w:p>
        </w:tc>
        <w:tc>
          <w:tcPr>
            <w:tcW w:w="1828" w:type="dxa"/>
            <w:tcBorders>
              <w:top w:val="single" w:sz="5" w:space="0" w:color="3B3B3F"/>
              <w:left w:val="single" w:sz="3" w:space="0" w:color="383838"/>
              <w:bottom w:val="single" w:sz="5" w:space="0" w:color="2F2F34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  <w:lang w:val="ru-RU"/>
              </w:rPr>
            </w:pPr>
          </w:p>
          <w:p w:rsidR="009524D5" w:rsidRPr="009524D5" w:rsidRDefault="009524D5" w:rsidP="009524D5">
            <w:pPr>
              <w:spacing w:before="40" w:after="40" w:line="200" w:lineRule="exact"/>
              <w:rPr>
                <w:sz w:val="24"/>
                <w:szCs w:val="24"/>
                <w:lang w:val="ru-RU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60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030303"/>
                <w:spacing w:val="4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8"/>
                <w:w w:val="97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150</w:t>
            </w:r>
          </w:p>
        </w:tc>
        <w:tc>
          <w:tcPr>
            <w:tcW w:w="1690" w:type="dxa"/>
            <w:tcBorders>
              <w:top w:val="single" w:sz="5" w:space="0" w:color="3B3B3F"/>
              <w:left w:val="single" w:sz="3" w:space="0" w:color="2F2F2F"/>
              <w:bottom w:val="single" w:sz="5" w:space="0" w:color="2F2F34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0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0,150</w:t>
            </w:r>
          </w:p>
        </w:tc>
        <w:tc>
          <w:tcPr>
            <w:tcW w:w="1692" w:type="dxa"/>
            <w:tcBorders>
              <w:top w:val="single" w:sz="5" w:space="0" w:color="3B3B3F"/>
              <w:left w:val="single" w:sz="3" w:space="0" w:color="2F2F2F"/>
              <w:bottom w:val="single" w:sz="5" w:space="0" w:color="2F2F34"/>
              <w:right w:val="single" w:sz="3" w:space="0" w:color="444448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0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0,150</w:t>
            </w:r>
          </w:p>
        </w:tc>
        <w:tc>
          <w:tcPr>
            <w:tcW w:w="1573" w:type="dxa"/>
            <w:tcBorders>
              <w:top w:val="single" w:sz="5" w:space="0" w:color="3B3B3F"/>
              <w:left w:val="single" w:sz="3" w:space="0" w:color="444448"/>
              <w:bottom w:val="single" w:sz="5" w:space="0" w:color="2F2F34"/>
              <w:right w:val="single" w:sz="5" w:space="0" w:color="4B484B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0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4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0,130</w:t>
            </w:r>
          </w:p>
        </w:tc>
      </w:tr>
      <w:tr w:rsidR="009524D5" w:rsidTr="00B761B6">
        <w:trPr>
          <w:trHeight w:hRule="exact" w:val="462"/>
        </w:trPr>
        <w:tc>
          <w:tcPr>
            <w:tcW w:w="2570" w:type="dxa"/>
            <w:vMerge/>
            <w:tcBorders>
              <w:left w:val="single" w:sz="3" w:space="0" w:color="3B3B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5" w:space="0" w:color="2F2F34"/>
              <w:left w:val="single" w:sz="3" w:space="0" w:color="383838"/>
              <w:bottom w:val="single" w:sz="5" w:space="0" w:color="343438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6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0,215</w:t>
            </w:r>
          </w:p>
        </w:tc>
        <w:tc>
          <w:tcPr>
            <w:tcW w:w="1690" w:type="dxa"/>
            <w:tcBorders>
              <w:top w:val="single" w:sz="5" w:space="0" w:color="2F2F34"/>
              <w:left w:val="single" w:sz="3" w:space="0" w:color="2F2F2F"/>
              <w:bottom w:val="single" w:sz="5" w:space="0" w:color="343438"/>
              <w:right w:val="single" w:sz="3" w:space="0" w:color="2B2B2F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0,214/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1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1"/>
                <w:sz w:val="24"/>
                <w:szCs w:val="24"/>
              </w:rPr>
              <w:t>198</w:t>
            </w:r>
          </w:p>
        </w:tc>
        <w:tc>
          <w:tcPr>
            <w:tcW w:w="1692" w:type="dxa"/>
            <w:tcBorders>
              <w:top w:val="single" w:sz="5" w:space="0" w:color="2F2F34"/>
              <w:left w:val="single" w:sz="3" w:space="0" w:color="2B2B2F"/>
              <w:bottom w:val="single" w:sz="5" w:space="0" w:color="343438"/>
              <w:right w:val="single" w:sz="3" w:space="0" w:color="48484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8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0,214/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1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3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208</w:t>
            </w:r>
          </w:p>
        </w:tc>
        <w:tc>
          <w:tcPr>
            <w:tcW w:w="1573" w:type="dxa"/>
            <w:tcBorders>
              <w:top w:val="single" w:sz="5" w:space="0" w:color="2F2F34"/>
              <w:left w:val="single" w:sz="3" w:space="0" w:color="484848"/>
              <w:bottom w:val="single" w:sz="5" w:space="0" w:color="343438"/>
              <w:right w:val="single" w:sz="5" w:space="0" w:color="4B484B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4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030303"/>
                <w:w w:val="103"/>
                <w:sz w:val="24"/>
                <w:szCs w:val="24"/>
              </w:rPr>
              <w:t>0,198</w:t>
            </w:r>
          </w:p>
        </w:tc>
      </w:tr>
      <w:tr w:rsidR="009524D5" w:rsidTr="00B761B6">
        <w:trPr>
          <w:trHeight w:hRule="exact" w:val="471"/>
        </w:trPr>
        <w:tc>
          <w:tcPr>
            <w:tcW w:w="2570" w:type="dxa"/>
            <w:vMerge/>
            <w:tcBorders>
              <w:left w:val="single" w:sz="3" w:space="0" w:color="3B3B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5" w:space="0" w:color="343438"/>
              <w:left w:val="single" w:sz="3" w:space="0" w:color="383838"/>
              <w:bottom w:val="single" w:sz="5" w:space="0" w:color="3B3B48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6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0,180</w:t>
            </w:r>
          </w:p>
        </w:tc>
        <w:tc>
          <w:tcPr>
            <w:tcW w:w="1690" w:type="dxa"/>
            <w:tcBorders>
              <w:top w:val="single" w:sz="5" w:space="0" w:color="343438"/>
              <w:left w:val="single" w:sz="3" w:space="0" w:color="2F2F2F"/>
              <w:bottom w:val="single" w:sz="3" w:space="0" w:color="282328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030303"/>
                <w:w w:val="80"/>
                <w:sz w:val="24"/>
                <w:szCs w:val="24"/>
              </w:rPr>
              <w:t>О</w:t>
            </w:r>
            <w:r w:rsidRPr="009524D5">
              <w:rPr>
                <w:rFonts w:ascii="Times New Roman" w:eastAsia="Times New Roman" w:hAnsi="Times New Roman" w:cs="Times New Roman"/>
                <w:color w:val="030303"/>
                <w:spacing w:val="-8"/>
                <w:w w:val="80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186/0,172</w:t>
            </w:r>
          </w:p>
        </w:tc>
        <w:tc>
          <w:tcPr>
            <w:tcW w:w="1692" w:type="dxa"/>
            <w:tcBorders>
              <w:top w:val="single" w:sz="5" w:space="0" w:color="343438"/>
              <w:left w:val="single" w:sz="5" w:space="0" w:color="444444"/>
              <w:bottom w:val="single" w:sz="3" w:space="0" w:color="282328"/>
              <w:right w:val="single" w:sz="3" w:space="0" w:color="48484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030303"/>
                <w:w w:val="78"/>
                <w:sz w:val="24"/>
                <w:szCs w:val="24"/>
              </w:rPr>
              <w:t>О,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186/0,180</w:t>
            </w:r>
          </w:p>
        </w:tc>
        <w:tc>
          <w:tcPr>
            <w:tcW w:w="1573" w:type="dxa"/>
            <w:tcBorders>
              <w:top w:val="single" w:sz="5" w:space="0" w:color="343438"/>
              <w:left w:val="single" w:sz="3" w:space="0" w:color="484848"/>
              <w:bottom w:val="single" w:sz="3" w:space="0" w:color="282328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4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0,172</w:t>
            </w:r>
          </w:p>
        </w:tc>
      </w:tr>
      <w:tr w:rsidR="009524D5" w:rsidTr="00B761B6">
        <w:trPr>
          <w:trHeight w:hRule="exact" w:val="809"/>
        </w:trPr>
        <w:tc>
          <w:tcPr>
            <w:tcW w:w="2570" w:type="dxa"/>
            <w:vMerge/>
            <w:tcBorders>
              <w:left w:val="single" w:sz="3" w:space="0" w:color="3B3B3B"/>
              <w:bottom w:val="single" w:sz="5" w:space="0" w:color="3838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5" w:space="0" w:color="3B3B48"/>
              <w:left w:val="single" w:sz="3" w:space="0" w:color="383838"/>
              <w:bottom w:val="single" w:sz="5" w:space="0" w:color="38383B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 w:line="2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6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0,070</w:t>
            </w:r>
          </w:p>
        </w:tc>
        <w:tc>
          <w:tcPr>
            <w:tcW w:w="1690" w:type="dxa"/>
            <w:tcBorders>
              <w:top w:val="single" w:sz="3" w:space="0" w:color="282328"/>
              <w:left w:val="single" w:sz="3" w:space="0" w:color="2F2F2F"/>
              <w:bottom w:val="single" w:sz="5" w:space="0" w:color="38383B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0,065</w:t>
            </w:r>
          </w:p>
        </w:tc>
        <w:tc>
          <w:tcPr>
            <w:tcW w:w="1692" w:type="dxa"/>
            <w:tcBorders>
              <w:top w:val="single" w:sz="3" w:space="0" w:color="282328"/>
              <w:left w:val="single" w:sz="5" w:space="0" w:color="444444"/>
              <w:bottom w:val="single" w:sz="5" w:space="0" w:color="38383B"/>
              <w:right w:val="single" w:sz="3" w:space="0" w:color="484848"/>
            </w:tcBorders>
          </w:tcPr>
          <w:p w:rsidR="009524D5" w:rsidRPr="009524D5" w:rsidRDefault="009524D5" w:rsidP="009524D5">
            <w:pPr>
              <w:spacing w:before="40" w:after="40" w:line="2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pacing w:val="-5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2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065</w:t>
            </w:r>
          </w:p>
        </w:tc>
        <w:tc>
          <w:tcPr>
            <w:tcW w:w="1573" w:type="dxa"/>
            <w:tcBorders>
              <w:top w:val="single" w:sz="3" w:space="0" w:color="282328"/>
              <w:left w:val="single" w:sz="3" w:space="0" w:color="484848"/>
              <w:bottom w:val="single" w:sz="5" w:space="0" w:color="3838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4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030303"/>
                <w:spacing w:val="-1"/>
                <w:w w:val="103"/>
                <w:sz w:val="24"/>
                <w:szCs w:val="24"/>
              </w:rPr>
              <w:t>0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-2"/>
                <w:w w:val="109"/>
                <w:sz w:val="24"/>
                <w:szCs w:val="24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065</w:t>
            </w:r>
          </w:p>
        </w:tc>
      </w:tr>
      <w:tr w:rsidR="009524D5" w:rsidTr="00B761B6">
        <w:trPr>
          <w:trHeight w:hRule="exact" w:val="529"/>
        </w:trPr>
        <w:tc>
          <w:tcPr>
            <w:tcW w:w="2570" w:type="dxa"/>
            <w:vMerge w:val="restart"/>
            <w:tcBorders>
              <w:top w:val="single" w:sz="5" w:space="0" w:color="38383B"/>
              <w:left w:val="single" w:sz="3" w:space="0" w:color="3B3B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256"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Вес: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3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колес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-1"/>
                <w:sz w:val="24"/>
                <w:szCs w:val="24"/>
                <w:lang w:val="ru-RU"/>
              </w:rPr>
              <w:t>а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z w:val="24"/>
                <w:szCs w:val="24"/>
                <w:lang w:val="ru-RU"/>
              </w:rPr>
              <w:t>,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27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99"/>
                <w:sz w:val="24"/>
                <w:szCs w:val="24"/>
                <w:lang w:val="ru-RU"/>
              </w:rPr>
              <w:t>кг*</w:t>
            </w:r>
          </w:p>
          <w:p w:rsidR="009524D5" w:rsidRDefault="009524D5" w:rsidP="009524D5">
            <w:pPr>
              <w:spacing w:before="40" w:after="40" w:line="257" w:lineRule="exact"/>
              <w:ind w:left="895" w:right="940"/>
              <w:jc w:val="center"/>
              <w:rPr>
                <w:rFonts w:ascii="Times New Roman" w:eastAsia="Times New Roman" w:hAnsi="Times New Roman" w:cs="Times New Roman"/>
                <w:color w:val="131115"/>
                <w:w w:val="116"/>
                <w:position w:val="-5"/>
                <w:sz w:val="24"/>
                <w:szCs w:val="24"/>
                <w:lang w:val="ru-RU"/>
              </w:rPr>
            </w:pPr>
          </w:p>
          <w:p w:rsidR="009524D5" w:rsidRPr="009524D5" w:rsidRDefault="009524D5" w:rsidP="009524D5">
            <w:pPr>
              <w:spacing w:before="40" w:after="40" w:line="257" w:lineRule="exact"/>
              <w:ind w:left="174" w:right="9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16"/>
                <w:position w:val="-5"/>
                <w:sz w:val="24"/>
                <w:szCs w:val="24"/>
                <w:lang w:val="ru-RU"/>
              </w:rPr>
              <w:t>оси*</w:t>
            </w:r>
          </w:p>
          <w:p w:rsidR="009524D5" w:rsidRPr="009524D5" w:rsidRDefault="009524D5" w:rsidP="009524D5">
            <w:pPr>
              <w:spacing w:before="40" w:after="40" w:line="191" w:lineRule="exact"/>
              <w:ind w:left="1322" w:right="1073"/>
              <w:rPr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61"/>
                <w:position w:val="1"/>
                <w:sz w:val="24"/>
                <w:szCs w:val="24"/>
                <w:lang w:val="ru-RU"/>
              </w:rPr>
              <w:t>'</w:t>
            </w:r>
          </w:p>
          <w:p w:rsidR="009524D5" w:rsidRPr="009524D5" w:rsidRDefault="009524D5" w:rsidP="009524D5">
            <w:pPr>
              <w:spacing w:before="40" w:after="40" w:line="240" w:lineRule="auto"/>
              <w:ind w:left="79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тормозного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4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  <w:lang w:val="ru-RU"/>
              </w:rPr>
              <w:t>диска*</w:t>
            </w:r>
          </w:p>
        </w:tc>
        <w:tc>
          <w:tcPr>
            <w:tcW w:w="1828" w:type="dxa"/>
            <w:tcBorders>
              <w:top w:val="single" w:sz="5" w:space="0" w:color="38383B"/>
              <w:left w:val="single" w:sz="3" w:space="0" w:color="383838"/>
              <w:bottom w:val="single" w:sz="3" w:space="0" w:color="2B2B23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  <w:lang w:val="ru-RU"/>
              </w:rPr>
            </w:pPr>
          </w:p>
        </w:tc>
        <w:tc>
          <w:tcPr>
            <w:tcW w:w="1690" w:type="dxa"/>
            <w:tcBorders>
              <w:top w:val="single" w:sz="5" w:space="0" w:color="38383B"/>
              <w:left w:val="single" w:sz="3" w:space="0" w:color="2F2F2F"/>
              <w:bottom w:val="single" w:sz="5" w:space="0" w:color="3B3B3F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100" w:lineRule="exact"/>
              <w:rPr>
                <w:sz w:val="24"/>
                <w:szCs w:val="24"/>
                <w:lang w:val="ru-RU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39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359/364</w:t>
            </w:r>
          </w:p>
        </w:tc>
        <w:tc>
          <w:tcPr>
            <w:tcW w:w="1692" w:type="dxa"/>
            <w:tcBorders>
              <w:top w:val="single" w:sz="5" w:space="0" w:color="38383B"/>
              <w:left w:val="single" w:sz="5" w:space="0" w:color="444444"/>
              <w:bottom w:val="single" w:sz="5" w:space="0" w:color="3B3B3F"/>
              <w:right w:val="single" w:sz="3" w:space="0" w:color="484848"/>
            </w:tcBorders>
          </w:tcPr>
          <w:p w:rsidR="009524D5" w:rsidRPr="009524D5" w:rsidRDefault="009524D5" w:rsidP="009524D5">
            <w:pPr>
              <w:spacing w:before="40" w:after="40" w:line="10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1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395,6/365,1</w:t>
            </w:r>
          </w:p>
        </w:tc>
        <w:tc>
          <w:tcPr>
            <w:tcW w:w="1573" w:type="dxa"/>
            <w:tcBorders>
              <w:top w:val="single" w:sz="5" w:space="0" w:color="38383B"/>
              <w:left w:val="single" w:sz="3" w:space="0" w:color="484848"/>
              <w:bottom w:val="single" w:sz="5" w:space="0" w:color="3B3B3F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10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35" w:right="4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312</w:t>
            </w:r>
          </w:p>
        </w:tc>
      </w:tr>
      <w:tr w:rsidR="009524D5" w:rsidTr="00B761B6">
        <w:trPr>
          <w:trHeight w:hRule="exact" w:val="507"/>
        </w:trPr>
        <w:tc>
          <w:tcPr>
            <w:tcW w:w="2570" w:type="dxa"/>
            <w:vMerge/>
            <w:tcBorders>
              <w:left w:val="single" w:sz="3" w:space="0" w:color="3B3B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3" w:space="0" w:color="2B2B23"/>
              <w:left w:val="single" w:sz="5" w:space="0" w:color="4F4F4F"/>
              <w:bottom w:val="single" w:sz="5" w:space="0" w:color="3F3B3F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5" w:space="0" w:color="3B3B3F"/>
              <w:left w:val="single" w:sz="3" w:space="0" w:color="2F2F2F"/>
              <w:bottom w:val="single" w:sz="5" w:space="0" w:color="3F3B3F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28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451/395,5</w:t>
            </w:r>
          </w:p>
        </w:tc>
        <w:tc>
          <w:tcPr>
            <w:tcW w:w="1692" w:type="dxa"/>
            <w:tcBorders>
              <w:top w:val="single" w:sz="5" w:space="0" w:color="3B3B3F"/>
              <w:left w:val="single" w:sz="5" w:space="0" w:color="444444"/>
              <w:bottom w:val="single" w:sz="5" w:space="0" w:color="3F3B3F"/>
              <w:right w:val="single" w:sz="3" w:space="0" w:color="232323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18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450,8/431,2</w:t>
            </w:r>
          </w:p>
        </w:tc>
        <w:tc>
          <w:tcPr>
            <w:tcW w:w="1573" w:type="dxa"/>
            <w:tcBorders>
              <w:top w:val="single" w:sz="5" w:space="0" w:color="3B3B3F"/>
              <w:left w:val="single" w:sz="3" w:space="0" w:color="232323"/>
              <w:bottom w:val="single" w:sz="5" w:space="0" w:color="3F3B3F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539" w:right="4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4"/>
                <w:sz w:val="24"/>
                <w:szCs w:val="24"/>
              </w:rPr>
              <w:t>350</w:t>
            </w:r>
          </w:p>
        </w:tc>
      </w:tr>
      <w:tr w:rsidR="009524D5" w:rsidTr="00B761B6">
        <w:trPr>
          <w:trHeight w:hRule="exact" w:val="582"/>
        </w:trPr>
        <w:tc>
          <w:tcPr>
            <w:tcW w:w="2570" w:type="dxa"/>
            <w:vMerge/>
            <w:tcBorders>
              <w:left w:val="single" w:sz="3" w:space="0" w:color="3B3B3B"/>
              <w:bottom w:val="single" w:sz="5" w:space="0" w:color="3838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5" w:space="0" w:color="3F3B3F"/>
              <w:left w:val="single" w:sz="3" w:space="0" w:color="383838"/>
              <w:bottom w:val="single" w:sz="5" w:space="0" w:color="38383B"/>
              <w:right w:val="single" w:sz="3" w:space="0" w:color="2F2F2F"/>
            </w:tcBorders>
          </w:tcPr>
          <w:p w:rsidR="009524D5" w:rsidRPr="009524D5" w:rsidRDefault="009524D5" w:rsidP="009524D5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5" w:space="0" w:color="3F3B3F"/>
              <w:left w:val="single" w:sz="3" w:space="0" w:color="2F2F2F"/>
              <w:bottom w:val="single" w:sz="5" w:space="0" w:color="38383B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4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123/130</w:t>
            </w:r>
          </w:p>
        </w:tc>
        <w:tc>
          <w:tcPr>
            <w:tcW w:w="1692" w:type="dxa"/>
            <w:tcBorders>
              <w:top w:val="single" w:sz="5" w:space="0" w:color="3F3B3F"/>
              <w:left w:val="single" w:sz="5" w:space="0" w:color="444444"/>
              <w:bottom w:val="single" w:sz="5" w:space="0" w:color="38383B"/>
              <w:right w:val="single" w:sz="5" w:space="0" w:color="444444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4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</w:rPr>
              <w:t>118/120</w:t>
            </w:r>
          </w:p>
        </w:tc>
        <w:tc>
          <w:tcPr>
            <w:tcW w:w="1573" w:type="dxa"/>
            <w:tcBorders>
              <w:top w:val="single" w:sz="5" w:space="0" w:color="3F3B3F"/>
              <w:left w:val="single" w:sz="5" w:space="0" w:color="444444"/>
              <w:bottom w:val="single" w:sz="5" w:space="0" w:color="38383B"/>
              <w:right w:val="single" w:sz="3" w:space="0" w:color="383838"/>
            </w:tcBorders>
          </w:tcPr>
          <w:p w:rsidR="009524D5" w:rsidRPr="009524D5" w:rsidRDefault="009524D5" w:rsidP="009524D5">
            <w:pPr>
              <w:spacing w:before="40" w:after="40" w:line="120" w:lineRule="exact"/>
              <w:rPr>
                <w:sz w:val="24"/>
                <w:szCs w:val="24"/>
              </w:rPr>
            </w:pPr>
          </w:p>
          <w:p w:rsidR="009524D5" w:rsidRPr="009524D5" w:rsidRDefault="009524D5" w:rsidP="009524D5">
            <w:pPr>
              <w:spacing w:before="40" w:after="40" w:line="240" w:lineRule="auto"/>
              <w:ind w:left="554" w:right="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w w:val="103"/>
                <w:sz w:val="24"/>
                <w:szCs w:val="24"/>
              </w:rPr>
              <w:t>123</w:t>
            </w:r>
          </w:p>
        </w:tc>
      </w:tr>
      <w:tr w:rsidR="009524D5" w:rsidRPr="003555F5" w:rsidTr="00B761B6">
        <w:trPr>
          <w:trHeight w:hRule="exact" w:val="529"/>
        </w:trPr>
        <w:tc>
          <w:tcPr>
            <w:tcW w:w="9353" w:type="dxa"/>
            <w:gridSpan w:val="5"/>
            <w:tcBorders>
              <w:top w:val="single" w:sz="5" w:space="0" w:color="38383B"/>
              <w:left w:val="single" w:sz="3" w:space="0" w:color="3B3B3B"/>
              <w:bottom w:val="single" w:sz="5" w:space="0" w:color="38383B"/>
              <w:right w:val="single" w:sz="3" w:space="0" w:color="1C1C1C"/>
            </w:tcBorders>
          </w:tcPr>
          <w:p w:rsidR="009524D5" w:rsidRPr="009524D5" w:rsidRDefault="009524D5" w:rsidP="009524D5">
            <w:pPr>
              <w:spacing w:before="40" w:after="40" w:line="240" w:lineRule="auto"/>
              <w:ind w:left="458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Примечани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"/>
                <w:sz w:val="24"/>
                <w:szCs w:val="24"/>
                <w:lang w:val="ru-RU"/>
              </w:rPr>
              <w:t>е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z w:val="24"/>
                <w:szCs w:val="24"/>
                <w:lang w:val="ru-RU"/>
              </w:rPr>
              <w:t>:</w:t>
            </w:r>
            <w:r w:rsidRPr="009524D5">
              <w:rPr>
                <w:rFonts w:ascii="Times New Roman" w:eastAsia="Times New Roman" w:hAnsi="Times New Roman" w:cs="Times New Roman"/>
                <w:color w:val="2B2A2D"/>
                <w:spacing w:val="30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*через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3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дробь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30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указаны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16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размеры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1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для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21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z w:val="24"/>
                <w:szCs w:val="24"/>
                <w:lang w:val="ru-RU"/>
              </w:rPr>
              <w:t>немоторной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spacing w:val="41"/>
                <w:sz w:val="24"/>
                <w:szCs w:val="24"/>
                <w:lang w:val="ru-RU"/>
              </w:rPr>
              <w:t xml:space="preserve"> </w:t>
            </w:r>
            <w:r w:rsidRPr="009524D5">
              <w:rPr>
                <w:rFonts w:ascii="Times New Roman" w:eastAsia="Times New Roman" w:hAnsi="Times New Roman" w:cs="Times New Roman"/>
                <w:color w:val="131115"/>
                <w:w w:val="102"/>
                <w:sz w:val="24"/>
                <w:szCs w:val="24"/>
                <w:lang w:val="ru-RU"/>
              </w:rPr>
              <w:t>КП</w:t>
            </w:r>
          </w:p>
        </w:tc>
      </w:tr>
    </w:tbl>
    <w:p w:rsidR="009524D5" w:rsidRPr="001042CB" w:rsidRDefault="009524D5" w:rsidP="009524D5">
      <w:pPr>
        <w:spacing w:before="40" w:after="40" w:line="200" w:lineRule="exact"/>
        <w:rPr>
          <w:sz w:val="20"/>
          <w:szCs w:val="20"/>
          <w:lang w:val="ru-RU"/>
        </w:rPr>
      </w:pPr>
    </w:p>
    <w:p w:rsidR="009524D5" w:rsidRPr="001042CB" w:rsidRDefault="009524D5" w:rsidP="009524D5">
      <w:pPr>
        <w:spacing w:before="3" w:after="0" w:line="240" w:lineRule="exact"/>
        <w:rPr>
          <w:sz w:val="24"/>
          <w:szCs w:val="24"/>
          <w:lang w:val="ru-RU"/>
        </w:rPr>
      </w:pPr>
    </w:p>
    <w:p w:rsidR="00FC078F" w:rsidRPr="001042CB" w:rsidRDefault="005504A9" w:rsidP="009524D5">
      <w:pPr>
        <w:spacing w:after="0" w:line="362" w:lineRule="auto"/>
        <w:ind w:left="225" w:right="144" w:firstLine="713"/>
        <w:jc w:val="both"/>
        <w:rPr>
          <w:lang w:val="ru-RU"/>
        </w:rPr>
      </w:pP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Учитывая полувековой опыт</w:t>
      </w:r>
      <w:r w:rsidRPr="001042CB">
        <w:rPr>
          <w:rFonts w:ascii="Times New Roman" w:eastAsia="Times New Roman" w:hAnsi="Times New Roman" w:cs="Times New Roman"/>
          <w:color w:val="131113"/>
          <w:spacing w:val="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ОАО</w:t>
      </w:r>
      <w:r w:rsidRPr="001042CB">
        <w:rPr>
          <w:rFonts w:ascii="Times New Roman" w:eastAsia="Times New Roman" w:hAnsi="Times New Roman" w:cs="Times New Roman"/>
          <w:color w:val="131113"/>
          <w:spacing w:val="2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«ВНИКТИ»</w:t>
      </w:r>
      <w:r w:rsidRPr="001042CB">
        <w:rPr>
          <w:rFonts w:ascii="Times New Roman" w:eastAsia="Times New Roman" w:hAnsi="Times New Roman" w:cs="Times New Roman"/>
          <w:color w:val="131113"/>
          <w:spacing w:val="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</w:t>
      </w:r>
      <w:r w:rsidRPr="001042CB">
        <w:rPr>
          <w:rFonts w:ascii="Times New Roman" w:eastAsia="Times New Roman" w:hAnsi="Times New Roman" w:cs="Times New Roman"/>
          <w:color w:val="131113"/>
          <w:spacing w:val="1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области</w:t>
      </w:r>
      <w:r w:rsidRPr="001042CB">
        <w:rPr>
          <w:rFonts w:ascii="Times New Roman" w:eastAsia="Times New Roman" w:hAnsi="Times New Roman" w:cs="Times New Roman"/>
          <w:color w:val="131113"/>
          <w:spacing w:val="2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исследований</w:t>
      </w:r>
      <w:r w:rsidRPr="001042CB">
        <w:rPr>
          <w:rFonts w:ascii="Times New Roman" w:eastAsia="Times New Roman" w:hAnsi="Times New Roman" w:cs="Times New Roman"/>
          <w:color w:val="131113"/>
          <w:spacing w:val="1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прочности колесной</w:t>
      </w:r>
      <w:r w:rsidRPr="001042CB">
        <w:rPr>
          <w:rFonts w:ascii="Times New Roman" w:eastAsia="Times New Roman" w:hAnsi="Times New Roman" w:cs="Times New Roman"/>
          <w:color w:val="131113"/>
          <w:spacing w:val="1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пары</w:t>
      </w:r>
      <w:r w:rsidRPr="001042CB">
        <w:rPr>
          <w:rFonts w:ascii="Times New Roman" w:eastAsia="Times New Roman" w:hAnsi="Times New Roman" w:cs="Times New Roman"/>
          <w:color w:val="131113"/>
          <w:spacing w:val="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подвижного</w:t>
      </w:r>
      <w:r w:rsidRPr="001042CB">
        <w:rPr>
          <w:rFonts w:ascii="Times New Roman" w:eastAsia="Times New Roman" w:hAnsi="Times New Roman" w:cs="Times New Roman"/>
          <w:color w:val="131113"/>
          <w:spacing w:val="-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состава,</w:t>
      </w:r>
      <w:r w:rsidRPr="001042CB">
        <w:rPr>
          <w:rFonts w:ascii="Times New Roman" w:eastAsia="Times New Roman" w:hAnsi="Times New Roman" w:cs="Times New Roman"/>
          <w:color w:val="131113"/>
          <w:spacing w:val="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31113"/>
          <w:spacing w:val="2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тот</w:t>
      </w:r>
      <w:r w:rsidRPr="001042CB">
        <w:rPr>
          <w:rFonts w:ascii="Times New Roman" w:eastAsia="Times New Roman" w:hAnsi="Times New Roman" w:cs="Times New Roman"/>
          <w:color w:val="131113"/>
          <w:spacing w:val="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факт,</w:t>
      </w:r>
      <w:r w:rsidRPr="001042CB">
        <w:rPr>
          <w:rFonts w:ascii="Times New Roman" w:eastAsia="Times New Roman" w:hAnsi="Times New Roman" w:cs="Times New Roman"/>
          <w:color w:val="131113"/>
          <w:spacing w:val="1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что</w:t>
      </w:r>
      <w:r w:rsidRPr="001042CB">
        <w:rPr>
          <w:rFonts w:ascii="Times New Roman" w:eastAsia="Times New Roman" w:hAnsi="Times New Roman" w:cs="Times New Roman"/>
          <w:color w:val="131113"/>
          <w:spacing w:val="1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институтом</w:t>
      </w:r>
      <w:r w:rsidRPr="001042CB">
        <w:rPr>
          <w:rFonts w:ascii="Times New Roman" w:eastAsia="Times New Roman" w:hAnsi="Times New Roman" w:cs="Times New Roman"/>
          <w:color w:val="1311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разработан</w:t>
      </w:r>
      <w:r w:rsidRPr="001042CB">
        <w:rPr>
          <w:rFonts w:ascii="Times New Roman" w:eastAsia="Times New Roman" w:hAnsi="Times New Roman" w:cs="Times New Roman"/>
          <w:color w:val="1311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пакет</w:t>
      </w:r>
      <w:r w:rsidRPr="001042CB">
        <w:rPr>
          <w:rFonts w:ascii="Times New Roman" w:eastAsia="Times New Roman" w:hAnsi="Times New Roman" w:cs="Times New Roman"/>
          <w:color w:val="1311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отечественной нормативной</w:t>
      </w:r>
      <w:r w:rsidRPr="001042CB">
        <w:rPr>
          <w:rFonts w:ascii="Times New Roman" w:eastAsia="Times New Roman" w:hAnsi="Times New Roman" w:cs="Times New Roman"/>
          <w:color w:val="131113"/>
          <w:spacing w:val="1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документации</w:t>
      </w:r>
      <w:r w:rsidRPr="001042CB">
        <w:rPr>
          <w:rFonts w:ascii="Times New Roman" w:eastAsia="Times New Roman" w:hAnsi="Times New Roman" w:cs="Times New Roman"/>
          <w:color w:val="131113"/>
          <w:spacing w:val="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 оценке</w:t>
      </w:r>
      <w:r w:rsidRPr="001042CB">
        <w:rPr>
          <w:rFonts w:ascii="Times New Roman" w:eastAsia="Times New Roman" w:hAnsi="Times New Roman" w:cs="Times New Roman"/>
          <w:color w:val="131113"/>
          <w:spacing w:val="3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прочности</w:t>
      </w:r>
      <w:r w:rsidRPr="001042CB">
        <w:rPr>
          <w:rFonts w:ascii="Times New Roman" w:eastAsia="Times New Roman" w:hAnsi="Times New Roman" w:cs="Times New Roman"/>
          <w:color w:val="131113"/>
          <w:spacing w:val="3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колёсных</w:t>
      </w:r>
      <w:r w:rsidRPr="001042CB">
        <w:rPr>
          <w:rFonts w:ascii="Times New Roman" w:eastAsia="Times New Roman" w:hAnsi="Times New Roman" w:cs="Times New Roman"/>
          <w:color w:val="131113"/>
          <w:spacing w:val="2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пар,</w:t>
      </w:r>
      <w:r w:rsidRPr="001042CB">
        <w:rPr>
          <w:rFonts w:ascii="Times New Roman" w:eastAsia="Times New Roman" w:hAnsi="Times New Roman" w:cs="Times New Roman"/>
          <w:color w:val="131113"/>
          <w:spacing w:val="2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ему</w:t>
      </w:r>
      <w:r w:rsidRPr="001042CB">
        <w:rPr>
          <w:rFonts w:ascii="Times New Roman" w:eastAsia="Times New Roman" w:hAnsi="Times New Roman" w:cs="Times New Roman"/>
          <w:color w:val="131113"/>
          <w:spacing w:val="3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было</w:t>
      </w:r>
      <w:r w:rsidRPr="001042CB">
        <w:rPr>
          <w:rFonts w:ascii="Times New Roman" w:eastAsia="Times New Roman" w:hAnsi="Times New Roman" w:cs="Times New Roman"/>
          <w:color w:val="131113"/>
          <w:spacing w:val="4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поручено</w:t>
      </w:r>
      <w:r w:rsidRPr="001042CB">
        <w:rPr>
          <w:rFonts w:ascii="Times New Roman" w:eastAsia="Times New Roman" w:hAnsi="Times New Roman" w:cs="Times New Roman"/>
          <w:color w:val="131113"/>
          <w:spacing w:val="3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провести</w:t>
      </w:r>
      <w:r w:rsidRPr="001042CB">
        <w:rPr>
          <w:rFonts w:ascii="Times New Roman" w:eastAsia="Times New Roman" w:hAnsi="Times New Roman" w:cs="Times New Roman"/>
          <w:color w:val="131113"/>
          <w:spacing w:val="3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расчёты</w:t>
      </w:r>
      <w:r w:rsidRPr="001042CB">
        <w:rPr>
          <w:rFonts w:ascii="Times New Roman" w:eastAsia="Times New Roman" w:hAnsi="Times New Roman" w:cs="Times New Roman"/>
          <w:color w:val="131113"/>
          <w:spacing w:val="2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 натурные</w:t>
      </w:r>
      <w:r w:rsidRPr="001042CB">
        <w:rPr>
          <w:rFonts w:ascii="Times New Roman" w:eastAsia="Times New Roman" w:hAnsi="Times New Roman" w:cs="Times New Roman"/>
          <w:color w:val="131113"/>
          <w:spacing w:val="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испытания</w:t>
      </w:r>
      <w:r w:rsidRPr="001042CB">
        <w:rPr>
          <w:rFonts w:ascii="Times New Roman" w:eastAsia="Times New Roman" w:hAnsi="Times New Roman" w:cs="Times New Roman"/>
          <w:color w:val="131113"/>
          <w:spacing w:val="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элементов</w:t>
      </w:r>
      <w:r w:rsidRPr="001042CB">
        <w:rPr>
          <w:rFonts w:ascii="Times New Roman" w:eastAsia="Times New Roman" w:hAnsi="Times New Roman" w:cs="Times New Roman"/>
          <w:color w:val="131113"/>
          <w:spacing w:val="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колесной</w:t>
      </w:r>
      <w:r w:rsidRPr="001042CB">
        <w:rPr>
          <w:rFonts w:ascii="Times New Roman" w:eastAsia="Times New Roman" w:hAnsi="Times New Roman" w:cs="Times New Roman"/>
          <w:color w:val="131113"/>
          <w:spacing w:val="1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пары упомянутых</w:t>
      </w:r>
      <w:r w:rsidRPr="001042CB">
        <w:rPr>
          <w:rFonts w:ascii="Times New Roman" w:eastAsia="Times New Roman" w:hAnsi="Times New Roman" w:cs="Times New Roman"/>
          <w:color w:val="131113"/>
          <w:spacing w:val="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скоростных</w:t>
      </w:r>
      <w:r w:rsidRPr="001042CB">
        <w:rPr>
          <w:rFonts w:ascii="Times New Roman" w:eastAsia="Times New Roman" w:hAnsi="Times New Roman" w:cs="Times New Roman"/>
          <w:color w:val="131113"/>
          <w:spacing w:val="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 высокоскоростных электропоездов,</w:t>
      </w:r>
      <w:r w:rsidRPr="001042CB">
        <w:rPr>
          <w:rFonts w:ascii="Times New Roman" w:eastAsia="Times New Roman" w:hAnsi="Times New Roman" w:cs="Times New Roman"/>
          <w:color w:val="131113"/>
          <w:spacing w:val="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позволивших</w:t>
      </w:r>
      <w:r w:rsidRPr="001042CB">
        <w:rPr>
          <w:rFonts w:ascii="Times New Roman" w:eastAsia="Times New Roman" w:hAnsi="Times New Roman" w:cs="Times New Roman"/>
          <w:color w:val="131113"/>
          <w:spacing w:val="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получить</w:t>
      </w:r>
      <w:r w:rsidRPr="001042CB">
        <w:rPr>
          <w:rFonts w:ascii="Times New Roman" w:eastAsia="Times New Roman" w:hAnsi="Times New Roman" w:cs="Times New Roman"/>
          <w:color w:val="131113"/>
          <w:spacing w:val="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производителям</w:t>
      </w:r>
      <w:r w:rsidRPr="001042CB">
        <w:rPr>
          <w:rFonts w:ascii="Times New Roman" w:eastAsia="Times New Roman" w:hAnsi="Times New Roman" w:cs="Times New Roman"/>
          <w:color w:val="131113"/>
          <w:spacing w:val="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сертификаты</w:t>
      </w:r>
      <w:r w:rsidRPr="001042CB">
        <w:rPr>
          <w:rFonts w:ascii="Times New Roman" w:eastAsia="Times New Roman" w:hAnsi="Times New Roman" w:cs="Times New Roman"/>
          <w:color w:val="131113"/>
          <w:spacing w:val="-1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безопасности</w:t>
      </w:r>
      <w:r w:rsidRPr="001042CB">
        <w:rPr>
          <w:rFonts w:ascii="Times New Roman" w:eastAsia="Times New Roman" w:hAnsi="Times New Roman" w:cs="Times New Roman"/>
          <w:color w:val="131113"/>
          <w:spacing w:val="-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31113"/>
          <w:spacing w:val="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допуск</w:t>
      </w:r>
      <w:r w:rsidRPr="001042CB">
        <w:rPr>
          <w:rFonts w:ascii="Times New Roman" w:eastAsia="Times New Roman" w:hAnsi="Times New Roman" w:cs="Times New Roman"/>
          <w:color w:val="131113"/>
          <w:spacing w:val="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на эксплуатацию</w:t>
      </w:r>
      <w:r w:rsidRPr="001042CB">
        <w:rPr>
          <w:rFonts w:ascii="Times New Roman" w:eastAsia="Times New Roman" w:hAnsi="Times New Roman" w:cs="Times New Roman"/>
          <w:color w:val="131113"/>
          <w:spacing w:val="-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</w:t>
      </w:r>
      <w:r w:rsidRPr="001042CB">
        <w:rPr>
          <w:rFonts w:ascii="Times New Roman" w:eastAsia="Times New Roman" w:hAnsi="Times New Roman" w:cs="Times New Roman"/>
          <w:color w:val="131113"/>
          <w:spacing w:val="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России.</w:t>
      </w:r>
      <w:r w:rsidRPr="001042CB">
        <w:rPr>
          <w:rFonts w:ascii="Times New Roman" w:eastAsia="Times New Roman" w:hAnsi="Times New Roman" w:cs="Times New Roman"/>
          <w:color w:val="131113"/>
          <w:spacing w:val="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В</w:t>
      </w:r>
      <w:r w:rsidRPr="001042CB">
        <w:rPr>
          <w:rFonts w:ascii="Times New Roman" w:eastAsia="Times New Roman" w:hAnsi="Times New Roman" w:cs="Times New Roman"/>
          <w:color w:val="131113"/>
          <w:spacing w:val="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процессе</w:t>
      </w:r>
      <w:r w:rsidRPr="001042CB">
        <w:rPr>
          <w:rFonts w:ascii="Times New Roman" w:eastAsia="Times New Roman" w:hAnsi="Times New Roman" w:cs="Times New Roman"/>
          <w:color w:val="131113"/>
          <w:spacing w:val="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работы</w:t>
      </w:r>
      <w:r w:rsidRPr="001042CB">
        <w:rPr>
          <w:rFonts w:ascii="Times New Roman" w:eastAsia="Times New Roman" w:hAnsi="Times New Roman" w:cs="Times New Roman"/>
          <w:color w:val="131113"/>
          <w:spacing w:val="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были</w:t>
      </w:r>
      <w:r w:rsidRPr="001042CB">
        <w:rPr>
          <w:rFonts w:ascii="Times New Roman" w:eastAsia="Times New Roman" w:hAnsi="Times New Roman" w:cs="Times New Roman"/>
          <w:color w:val="131113"/>
          <w:spacing w:val="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сопоставлены</w:t>
      </w:r>
      <w:r w:rsidRPr="001042CB">
        <w:rPr>
          <w:rFonts w:ascii="Times New Roman" w:eastAsia="Times New Roman" w:hAnsi="Times New Roman" w:cs="Times New Roman"/>
          <w:color w:val="131113"/>
          <w:spacing w:val="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российские и</w:t>
      </w:r>
      <w:r w:rsidRPr="001042CB">
        <w:rPr>
          <w:rFonts w:ascii="Times New Roman" w:eastAsia="Times New Roman" w:hAnsi="Times New Roman" w:cs="Times New Roman"/>
          <w:color w:val="131113"/>
          <w:spacing w:val="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зарубежные</w:t>
      </w:r>
      <w:r w:rsidRPr="001042CB">
        <w:rPr>
          <w:rFonts w:ascii="Times New Roman" w:eastAsia="Times New Roman" w:hAnsi="Times New Roman" w:cs="Times New Roman"/>
          <w:color w:val="131113"/>
          <w:spacing w:val="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методики</w:t>
      </w:r>
      <w:r w:rsidRPr="001042CB">
        <w:rPr>
          <w:rFonts w:ascii="Times New Roman" w:eastAsia="Times New Roman" w:hAnsi="Times New Roman" w:cs="Times New Roman"/>
          <w:color w:val="131113"/>
          <w:spacing w:val="1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исследований</w:t>
      </w:r>
      <w:r w:rsidRPr="001042CB">
        <w:rPr>
          <w:rFonts w:ascii="Times New Roman" w:eastAsia="Times New Roman" w:hAnsi="Times New Roman" w:cs="Times New Roman"/>
          <w:color w:val="131113"/>
          <w:spacing w:val="-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31113"/>
          <w:spacing w:val="-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обнаружены</w:t>
      </w:r>
      <w:r w:rsidRPr="001042CB">
        <w:rPr>
          <w:rFonts w:ascii="Times New Roman" w:eastAsia="Times New Roman" w:hAnsi="Times New Roman" w:cs="Times New Roman"/>
          <w:color w:val="131113"/>
          <w:spacing w:val="-11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некоторые</w:t>
      </w:r>
      <w:r w:rsidRPr="001042CB">
        <w:rPr>
          <w:rFonts w:ascii="Times New Roman" w:eastAsia="Times New Roman" w:hAnsi="Times New Roman" w:cs="Times New Roman"/>
          <w:color w:val="131113"/>
          <w:spacing w:val="-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31113"/>
          <w:sz w:val="28"/>
          <w:szCs w:val="28"/>
          <w:lang w:val="ru-RU"/>
        </w:rPr>
        <w:t>различия.</w:t>
      </w:r>
    </w:p>
    <w:p w:rsidR="00FC078F" w:rsidRPr="009524D5" w:rsidRDefault="005504A9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color w:val="131115"/>
          <w:w w:val="102"/>
          <w:sz w:val="28"/>
          <w:szCs w:val="28"/>
          <w:lang w:val="ru-RU"/>
        </w:rPr>
      </w:pP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Сопоставление </w:t>
      </w:r>
      <w:r w:rsidR="009524D5"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р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оссийских </w:t>
      </w:r>
      <w:r w:rsidRPr="009524D5">
        <w:rPr>
          <w:rFonts w:ascii="Times New Roman" w:eastAsia="Times New Roman" w:hAnsi="Times New Roman" w:cs="Times New Roman"/>
          <w:color w:val="131115"/>
          <w:spacing w:val="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</w:t>
      </w:r>
      <w:r w:rsidRPr="009524D5">
        <w:rPr>
          <w:rFonts w:ascii="Times New Roman" w:eastAsia="Times New Roman" w:hAnsi="Times New Roman" w:cs="Times New Roman"/>
          <w:color w:val="131115"/>
          <w:spacing w:val="32"/>
          <w:sz w:val="28"/>
          <w:szCs w:val="28"/>
          <w:lang w:val="ru-RU"/>
        </w:rPr>
        <w:t xml:space="preserve"> </w:t>
      </w:r>
      <w:r w:rsidR="009524D5"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е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вропейских</w:t>
      </w:r>
      <w:r w:rsidRPr="009524D5">
        <w:rPr>
          <w:rFonts w:ascii="Times New Roman" w:eastAsia="Times New Roman" w:hAnsi="Times New Roman" w:cs="Times New Roman"/>
          <w:color w:val="131115"/>
          <w:spacing w:val="64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требований по</w:t>
      </w:r>
      <w:r w:rsidRPr="009524D5">
        <w:rPr>
          <w:rFonts w:ascii="Times New Roman" w:eastAsia="Times New Roman" w:hAnsi="Times New Roman" w:cs="Times New Roman"/>
          <w:color w:val="131115"/>
          <w:spacing w:val="3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3"/>
          <w:sz w:val="28"/>
          <w:szCs w:val="28"/>
          <w:lang w:val="ru-RU"/>
        </w:rPr>
        <w:t>сопротив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лению</w:t>
      </w:r>
      <w:r w:rsidRPr="009524D5">
        <w:rPr>
          <w:rFonts w:ascii="Times New Roman" w:eastAsia="Times New Roman" w:hAnsi="Times New Roman" w:cs="Times New Roman"/>
          <w:color w:val="131115"/>
          <w:spacing w:val="34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усталости</w:t>
      </w:r>
      <w:r w:rsidRPr="009524D5">
        <w:rPr>
          <w:rFonts w:ascii="Times New Roman" w:eastAsia="Times New Roman" w:hAnsi="Times New Roman" w:cs="Times New Roman"/>
          <w:color w:val="131115"/>
          <w:spacing w:val="44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колёс</w:t>
      </w:r>
      <w:r w:rsidRPr="009524D5">
        <w:rPr>
          <w:rFonts w:ascii="Times New Roman" w:eastAsia="Times New Roman" w:hAnsi="Times New Roman" w:cs="Times New Roman"/>
          <w:color w:val="131115"/>
          <w:spacing w:val="36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</w:t>
      </w:r>
      <w:r w:rsidRPr="009524D5">
        <w:rPr>
          <w:rFonts w:ascii="Times New Roman" w:eastAsia="Times New Roman" w:hAnsi="Times New Roman" w:cs="Times New Roman"/>
          <w:color w:val="131115"/>
          <w:spacing w:val="18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осей</w:t>
      </w:r>
      <w:r w:rsidRPr="009524D5">
        <w:rPr>
          <w:rFonts w:ascii="Times New Roman" w:eastAsia="Times New Roman" w:hAnsi="Times New Roman" w:cs="Times New Roman"/>
          <w:color w:val="131115"/>
          <w:spacing w:val="3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высокоскоростного</w:t>
      </w:r>
      <w:r w:rsidRPr="009524D5">
        <w:rPr>
          <w:rFonts w:ascii="Times New Roman" w:eastAsia="Times New Roman" w:hAnsi="Times New Roman" w:cs="Times New Roman"/>
          <w:color w:val="131115"/>
          <w:spacing w:val="63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lastRenderedPageBreak/>
        <w:t>подвижного</w:t>
      </w:r>
      <w:r w:rsidRPr="009524D5">
        <w:rPr>
          <w:rFonts w:ascii="Times New Roman" w:eastAsia="Times New Roman" w:hAnsi="Times New Roman" w:cs="Times New Roman"/>
          <w:color w:val="131115"/>
          <w:spacing w:val="5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состава</w:t>
      </w:r>
      <w:r w:rsidRPr="009524D5">
        <w:rPr>
          <w:rFonts w:ascii="Times New Roman" w:eastAsia="Times New Roman" w:hAnsi="Times New Roman" w:cs="Times New Roman"/>
          <w:color w:val="131115"/>
          <w:spacing w:val="4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3"/>
          <w:sz w:val="28"/>
          <w:szCs w:val="28"/>
          <w:lang w:val="ru-RU"/>
        </w:rPr>
        <w:t>по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казывает</w:t>
      </w:r>
      <w:r w:rsidRPr="009524D5">
        <w:rPr>
          <w:rFonts w:ascii="Times New Roman" w:eastAsia="Times New Roman" w:hAnsi="Times New Roman" w:cs="Times New Roman"/>
          <w:color w:val="131115"/>
          <w:spacing w:val="4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их</w:t>
      </w:r>
      <w:r w:rsidRPr="009524D5">
        <w:rPr>
          <w:rFonts w:ascii="Times New Roman" w:eastAsia="Times New Roman" w:hAnsi="Times New Roman" w:cs="Times New Roman"/>
          <w:color w:val="131115"/>
          <w:spacing w:val="28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существенные</w:t>
      </w:r>
      <w:r w:rsidRPr="009524D5">
        <w:rPr>
          <w:rFonts w:ascii="Times New Roman" w:eastAsia="Times New Roman" w:hAnsi="Times New Roman" w:cs="Times New Roman"/>
          <w:color w:val="131115"/>
          <w:spacing w:val="54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различия.</w:t>
      </w:r>
      <w:r w:rsidRPr="009524D5">
        <w:rPr>
          <w:rFonts w:ascii="Times New Roman" w:eastAsia="Times New Roman" w:hAnsi="Times New Roman" w:cs="Times New Roman"/>
          <w:color w:val="131115"/>
          <w:spacing w:val="2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Так</w:t>
      </w:r>
      <w:r w:rsidRPr="009524D5">
        <w:rPr>
          <w:rFonts w:ascii="Times New Roman" w:eastAsia="Times New Roman" w:hAnsi="Times New Roman" w:cs="Times New Roman"/>
          <w:color w:val="131115"/>
          <w:spacing w:val="38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требования</w:t>
      </w:r>
      <w:r w:rsidRPr="009524D5">
        <w:rPr>
          <w:rFonts w:ascii="Times New Roman" w:eastAsia="Times New Roman" w:hAnsi="Times New Roman" w:cs="Times New Roman"/>
          <w:color w:val="131115"/>
          <w:spacing w:val="4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</w:t>
      </w:r>
      <w:r w:rsidRPr="009524D5">
        <w:rPr>
          <w:rFonts w:ascii="Times New Roman" w:eastAsia="Times New Roman" w:hAnsi="Times New Roman" w:cs="Times New Roman"/>
          <w:color w:val="131115"/>
          <w:spacing w:val="25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прочности,</w:t>
      </w:r>
      <w:r w:rsidRPr="009524D5">
        <w:rPr>
          <w:rFonts w:ascii="Times New Roman" w:eastAsia="Times New Roman" w:hAnsi="Times New Roman" w:cs="Times New Roman"/>
          <w:color w:val="131115"/>
          <w:spacing w:val="4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2"/>
          <w:sz w:val="28"/>
          <w:szCs w:val="28"/>
          <w:lang w:val="ru-RU"/>
        </w:rPr>
        <w:t>базиру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ющиеся на оценке</w:t>
      </w:r>
      <w:r w:rsidRPr="009524D5">
        <w:rPr>
          <w:rFonts w:ascii="Times New Roman" w:eastAsia="Times New Roman" w:hAnsi="Times New Roman" w:cs="Times New Roman"/>
          <w:color w:val="131115"/>
          <w:spacing w:val="36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коэффициентов</w:t>
      </w:r>
      <w:r w:rsidRPr="009524D5">
        <w:rPr>
          <w:rFonts w:ascii="Times New Roman" w:eastAsia="Times New Roman" w:hAnsi="Times New Roman" w:cs="Times New Roman"/>
          <w:color w:val="131115"/>
          <w:spacing w:val="4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запаса по</w:t>
      </w:r>
      <w:r w:rsidRPr="009524D5">
        <w:rPr>
          <w:rFonts w:ascii="Times New Roman" w:eastAsia="Times New Roman" w:hAnsi="Times New Roman" w:cs="Times New Roman"/>
          <w:color w:val="131115"/>
          <w:spacing w:val="1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 xml:space="preserve">сопротивлению </w:t>
      </w:r>
      <w:r w:rsidRPr="009524D5">
        <w:rPr>
          <w:rFonts w:ascii="Times New Roman" w:eastAsia="Times New Roman" w:hAnsi="Times New Roman" w:cs="Times New Roman"/>
          <w:color w:val="131115"/>
          <w:w w:val="101"/>
          <w:sz w:val="28"/>
          <w:szCs w:val="28"/>
          <w:lang w:val="ru-RU"/>
        </w:rPr>
        <w:t xml:space="preserve">усталости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осей</w:t>
      </w:r>
      <w:r w:rsidRPr="009524D5">
        <w:rPr>
          <w:rFonts w:ascii="Times New Roman" w:eastAsia="Times New Roman" w:hAnsi="Times New Roman" w:cs="Times New Roman"/>
          <w:color w:val="131115"/>
          <w:spacing w:val="28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</w:t>
      </w:r>
      <w:r w:rsidRPr="009524D5">
        <w:rPr>
          <w:rFonts w:ascii="Times New Roman" w:eastAsia="Times New Roman" w:hAnsi="Times New Roman" w:cs="Times New Roman"/>
          <w:color w:val="131115"/>
          <w:spacing w:val="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колёс</w:t>
      </w:r>
      <w:r w:rsidRPr="009524D5">
        <w:rPr>
          <w:rFonts w:ascii="Times New Roman" w:eastAsia="Times New Roman" w:hAnsi="Times New Roman" w:cs="Times New Roman"/>
          <w:color w:val="131115"/>
          <w:spacing w:val="26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</w:t>
      </w:r>
      <w:r w:rsidRPr="009524D5">
        <w:rPr>
          <w:rFonts w:ascii="Times New Roman" w:eastAsia="Times New Roman" w:hAnsi="Times New Roman" w:cs="Times New Roman"/>
          <w:color w:val="131115"/>
          <w:spacing w:val="1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на</w:t>
      </w:r>
      <w:r w:rsidRPr="009524D5">
        <w:rPr>
          <w:rFonts w:ascii="Times New Roman" w:eastAsia="Times New Roman" w:hAnsi="Times New Roman" w:cs="Times New Roman"/>
          <w:color w:val="131115"/>
          <w:spacing w:val="16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их</w:t>
      </w:r>
      <w:r w:rsidRPr="009524D5">
        <w:rPr>
          <w:rFonts w:ascii="Times New Roman" w:eastAsia="Times New Roman" w:hAnsi="Times New Roman" w:cs="Times New Roman"/>
          <w:color w:val="131115"/>
          <w:spacing w:val="15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базе</w:t>
      </w:r>
      <w:r w:rsidRPr="009524D5">
        <w:rPr>
          <w:rFonts w:ascii="Times New Roman" w:eastAsia="Times New Roman" w:hAnsi="Times New Roman" w:cs="Times New Roman"/>
          <w:color w:val="131115"/>
          <w:spacing w:val="25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безопасности</w:t>
      </w:r>
      <w:r w:rsidRPr="009524D5">
        <w:rPr>
          <w:rFonts w:ascii="Times New Roman" w:eastAsia="Times New Roman" w:hAnsi="Times New Roman" w:cs="Times New Roman"/>
          <w:color w:val="131115"/>
          <w:spacing w:val="42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[</w:t>
      </w:r>
      <w:r w:rsidRPr="009524D5">
        <w:rPr>
          <w:rFonts w:ascii="Times New Roman" w:eastAsia="Times New Roman" w:hAnsi="Times New Roman" w:cs="Times New Roman"/>
          <w:color w:val="131115"/>
          <w:spacing w:val="3"/>
          <w:sz w:val="28"/>
          <w:szCs w:val="28"/>
          <w:lang w:val="ru-RU"/>
        </w:rPr>
        <w:t>2</w:t>
      </w:r>
      <w:r w:rsidRPr="009524D5">
        <w:rPr>
          <w:rFonts w:ascii="Times New Roman" w:eastAsia="Times New Roman" w:hAnsi="Times New Roman" w:cs="Times New Roman"/>
          <w:color w:val="2B2A2D"/>
          <w:sz w:val="28"/>
          <w:szCs w:val="28"/>
          <w:lang w:val="ru-RU"/>
        </w:rPr>
        <w:t>,</w:t>
      </w:r>
      <w:r w:rsidRPr="009524D5">
        <w:rPr>
          <w:rFonts w:ascii="Times New Roman" w:eastAsia="Times New Roman" w:hAnsi="Times New Roman" w:cs="Times New Roman"/>
          <w:color w:val="2B2A2D"/>
          <w:spacing w:val="17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3</w:t>
      </w:r>
      <w:r w:rsidRPr="009524D5">
        <w:rPr>
          <w:rFonts w:ascii="Times New Roman" w:eastAsia="Times New Roman" w:hAnsi="Times New Roman" w:cs="Times New Roman"/>
          <w:color w:val="131115"/>
          <w:spacing w:val="-8"/>
          <w:sz w:val="28"/>
          <w:szCs w:val="28"/>
          <w:lang w:val="ru-RU"/>
        </w:rPr>
        <w:t>]</w:t>
      </w:r>
      <w:r w:rsidRPr="009524D5">
        <w:rPr>
          <w:rFonts w:ascii="Times New Roman" w:eastAsia="Times New Roman" w:hAnsi="Times New Roman" w:cs="Times New Roman"/>
          <w:color w:val="2B2A2D"/>
          <w:sz w:val="28"/>
          <w:szCs w:val="28"/>
          <w:lang w:val="ru-RU"/>
        </w:rPr>
        <w:t>,</w:t>
      </w:r>
      <w:r w:rsidRPr="009524D5">
        <w:rPr>
          <w:rFonts w:ascii="Times New Roman" w:eastAsia="Times New Roman" w:hAnsi="Times New Roman" w:cs="Times New Roman"/>
          <w:color w:val="2B2A2D"/>
          <w:spacing w:val="2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методически</w:t>
      </w:r>
      <w:r w:rsidRPr="009524D5">
        <w:rPr>
          <w:rFonts w:ascii="Times New Roman" w:eastAsia="Times New Roman" w:hAnsi="Times New Roman" w:cs="Times New Roman"/>
          <w:color w:val="131115"/>
          <w:spacing w:val="39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оцениваются</w:t>
      </w:r>
      <w:r w:rsidRPr="009524D5">
        <w:rPr>
          <w:rFonts w:ascii="Times New Roman" w:eastAsia="Times New Roman" w:hAnsi="Times New Roman" w:cs="Times New Roman"/>
          <w:color w:val="131115"/>
          <w:spacing w:val="4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3"/>
          <w:sz w:val="28"/>
          <w:szCs w:val="28"/>
          <w:lang w:val="ru-RU"/>
        </w:rPr>
        <w:t xml:space="preserve">по </w:t>
      </w:r>
      <w:r w:rsidRPr="009524D5">
        <w:rPr>
          <w:rFonts w:ascii="Times New Roman" w:eastAsia="Times New Roman" w:hAnsi="Times New Roman" w:cs="Times New Roman"/>
          <w:color w:val="131115"/>
          <w:w w:val="102"/>
          <w:sz w:val="28"/>
          <w:szCs w:val="28"/>
          <w:lang w:val="ru-RU"/>
        </w:rPr>
        <w:t>разному.</w:t>
      </w:r>
    </w:p>
    <w:p w:rsidR="009524D5" w:rsidRPr="009524D5" w:rsidRDefault="009524D5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>Наприме</w:t>
      </w:r>
      <w:r w:rsidRPr="009524D5">
        <w:rPr>
          <w:rFonts w:ascii="Times New Roman" w:eastAsia="Times New Roman" w:hAnsi="Times New Roman" w:cs="Times New Roman"/>
          <w:color w:val="131115"/>
          <w:spacing w:val="-5"/>
          <w:position w:val="-1"/>
          <w:sz w:val="28"/>
          <w:szCs w:val="28"/>
          <w:lang w:val="ru-RU"/>
        </w:rPr>
        <w:t>р</w:t>
      </w:r>
      <w:r w:rsidRPr="009524D5">
        <w:rPr>
          <w:rFonts w:ascii="Times New Roman" w:eastAsia="Times New Roman" w:hAnsi="Times New Roman" w:cs="Times New Roman"/>
          <w:color w:val="2B2A2D"/>
          <w:position w:val="-1"/>
          <w:sz w:val="28"/>
          <w:szCs w:val="28"/>
          <w:lang w:val="ru-RU"/>
        </w:rPr>
        <w:t>,</w:t>
      </w:r>
      <w:r w:rsidRPr="009524D5">
        <w:rPr>
          <w:rFonts w:ascii="Times New Roman" w:eastAsia="Times New Roman" w:hAnsi="Times New Roman" w:cs="Times New Roman"/>
          <w:color w:val="2B2A2D"/>
          <w:spacing w:val="9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>предел</w:t>
      </w:r>
      <w:r w:rsidRPr="009524D5">
        <w:rPr>
          <w:rFonts w:ascii="Times New Roman" w:eastAsia="Times New Roman" w:hAnsi="Times New Roman" w:cs="Times New Roman"/>
          <w:color w:val="131115"/>
          <w:spacing w:val="65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 xml:space="preserve">выносливости, </w:t>
      </w:r>
      <w:r w:rsidRPr="009524D5">
        <w:rPr>
          <w:rFonts w:ascii="Times New Roman" w:eastAsia="Times New Roman" w:hAnsi="Times New Roman" w:cs="Times New Roman"/>
          <w:color w:val="131115"/>
          <w:spacing w:val="7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 xml:space="preserve">использующийся </w:t>
      </w:r>
      <w:r w:rsidRPr="009524D5">
        <w:rPr>
          <w:rFonts w:ascii="Times New Roman" w:eastAsia="Times New Roman" w:hAnsi="Times New Roman" w:cs="Times New Roman"/>
          <w:color w:val="131115"/>
          <w:spacing w:val="12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>в</w:t>
      </w:r>
      <w:r w:rsidRPr="009524D5">
        <w:rPr>
          <w:rFonts w:ascii="Times New Roman" w:eastAsia="Times New Roman" w:hAnsi="Times New Roman" w:cs="Times New Roman"/>
          <w:color w:val="131115"/>
          <w:spacing w:val="36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8"/>
          <w:lang w:val="ru-RU"/>
        </w:rPr>
        <w:t>оценках</w:t>
      </w:r>
      <w:r w:rsidRPr="009524D5">
        <w:rPr>
          <w:rFonts w:ascii="Times New Roman" w:eastAsia="Times New Roman" w:hAnsi="Times New Roman" w:cs="Times New Roman"/>
          <w:color w:val="131115"/>
          <w:spacing w:val="63"/>
          <w:position w:val="-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2"/>
          <w:position w:val="-1"/>
          <w:sz w:val="28"/>
          <w:szCs w:val="28"/>
          <w:lang w:val="ru-RU"/>
        </w:rPr>
        <w:t>сопротивления усталости, в Европе определяется для колеса и оси на базе 10</w:t>
      </w:r>
      <w:r w:rsidRPr="009524D5">
        <w:rPr>
          <w:rFonts w:ascii="Times New Roman" w:eastAsia="Times New Roman" w:hAnsi="Times New Roman" w:cs="Times New Roman"/>
          <w:color w:val="131115"/>
          <w:w w:val="102"/>
          <w:position w:val="-1"/>
          <w:sz w:val="28"/>
          <w:szCs w:val="28"/>
          <w:vertAlign w:val="superscript"/>
          <w:lang w:val="ru-RU"/>
        </w:rPr>
        <w:t>7</w:t>
      </w:r>
      <w:r w:rsidRPr="009524D5">
        <w:rPr>
          <w:rFonts w:ascii="Times New Roman" w:eastAsia="Times New Roman" w:hAnsi="Times New Roman" w:cs="Times New Roman"/>
          <w:color w:val="131115"/>
          <w:w w:val="102"/>
          <w:position w:val="-1"/>
          <w:sz w:val="28"/>
          <w:szCs w:val="28"/>
          <w:lang w:val="ru-RU"/>
        </w:rPr>
        <w:t xml:space="preserve"> циклов </w:t>
      </w:r>
      <w:r w:rsidRPr="009524D5">
        <w:rPr>
          <w:rFonts w:ascii="Times New Roman" w:eastAsia="Times New Roman" w:hAnsi="Times New Roman" w:cs="Times New Roman"/>
          <w:color w:val="030303"/>
          <w:spacing w:val="-2"/>
          <w:sz w:val="28"/>
          <w:szCs w:val="28"/>
          <w:lang w:val="ru-RU"/>
        </w:rPr>
        <w:t>[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4]</w:t>
      </w:r>
      <w:r w:rsidRPr="009524D5">
        <w:rPr>
          <w:rFonts w:ascii="Times New Roman" w:eastAsia="Times New Roman" w:hAnsi="Times New Roman" w:cs="Times New Roman"/>
          <w:color w:val="131115"/>
          <w:spacing w:val="16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нагружений</w:t>
      </w:r>
      <w:r w:rsidRPr="009524D5">
        <w:rPr>
          <w:rFonts w:ascii="Times New Roman" w:eastAsia="Times New Roman" w:hAnsi="Times New Roman" w:cs="Times New Roman"/>
          <w:color w:val="131115"/>
          <w:spacing w:val="35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круговым</w:t>
      </w:r>
      <w:r w:rsidRPr="009524D5">
        <w:rPr>
          <w:rFonts w:ascii="Times New Roman" w:eastAsia="Times New Roman" w:hAnsi="Times New Roman" w:cs="Times New Roman"/>
          <w:color w:val="131115"/>
          <w:spacing w:val="30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изгибом,</w:t>
      </w:r>
      <w:r w:rsidRPr="009524D5">
        <w:rPr>
          <w:rFonts w:ascii="Times New Roman" w:eastAsia="Times New Roman" w:hAnsi="Times New Roman" w:cs="Times New Roman"/>
          <w:color w:val="131115"/>
          <w:spacing w:val="19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а</w:t>
      </w:r>
      <w:r w:rsidRPr="009524D5">
        <w:rPr>
          <w:rFonts w:ascii="Times New Roman" w:eastAsia="Times New Roman" w:hAnsi="Times New Roman" w:cs="Times New Roman"/>
          <w:color w:val="131115"/>
          <w:spacing w:val="11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sz w:val="28"/>
          <w:szCs w:val="28"/>
          <w:lang w:val="ru-RU"/>
        </w:rPr>
        <w:t>в</w:t>
      </w:r>
      <w:r w:rsidRPr="009524D5">
        <w:rPr>
          <w:rFonts w:ascii="Times New Roman" w:eastAsia="Times New Roman" w:hAnsi="Times New Roman" w:cs="Times New Roman"/>
          <w:color w:val="131115"/>
          <w:spacing w:val="3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w w:val="103"/>
          <w:sz w:val="28"/>
          <w:szCs w:val="28"/>
          <w:lang w:val="ru-RU"/>
        </w:rPr>
        <w:t>России:</w:t>
      </w:r>
    </w:p>
    <w:p w:rsidR="009524D5" w:rsidRPr="009524D5" w:rsidRDefault="009524D5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524D5">
        <w:rPr>
          <w:rFonts w:ascii="Times New Roman" w:eastAsia="Times New Roman" w:hAnsi="Times New Roman" w:cs="Times New Roman"/>
          <w:sz w:val="28"/>
          <w:szCs w:val="28"/>
          <w:lang w:val="ru-RU"/>
        </w:rPr>
        <w:t>- для колеса 2•10</w:t>
      </w:r>
      <w:r w:rsidRPr="009524D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7</w:t>
      </w:r>
      <w:r w:rsidRPr="00952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циклов;</w:t>
      </w:r>
    </w:p>
    <w:p w:rsidR="009524D5" w:rsidRPr="009524D5" w:rsidRDefault="009524D5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524D5">
        <w:rPr>
          <w:rFonts w:ascii="Times New Roman" w:eastAsia="Times New Roman" w:hAnsi="Times New Roman" w:cs="Times New Roman"/>
          <w:sz w:val="28"/>
          <w:szCs w:val="28"/>
          <w:lang w:val="ru-RU"/>
        </w:rPr>
        <w:t>- для оси 5•10</w:t>
      </w:r>
      <w:r w:rsidRPr="009524D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7</w:t>
      </w:r>
      <w:r w:rsidRPr="00952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циклов для иткрытыхзон и 10</w:t>
      </w:r>
      <w:r w:rsidRPr="009524D5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8</w:t>
      </w:r>
      <w:r w:rsidRPr="00952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циклов нагружений для закрытых зон оси.</w:t>
      </w:r>
    </w:p>
    <w:p w:rsidR="00FC078F" w:rsidRPr="009524D5" w:rsidRDefault="005504A9" w:rsidP="009524D5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color w:val="131115"/>
          <w:position w:val="-1"/>
          <w:sz w:val="28"/>
          <w:szCs w:val="27"/>
          <w:lang w:val="ru-RU"/>
        </w:rPr>
      </w:pP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7"/>
          <w:lang w:val="ru-RU"/>
        </w:rPr>
        <w:t>Учитывая худшие климатические условия, по влиянию на прочность</w:t>
      </w:r>
      <w:r w:rsidR="009524D5"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7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31115"/>
          <w:position w:val="-1"/>
          <w:sz w:val="28"/>
          <w:szCs w:val="27"/>
          <w:lang w:val="ru-RU"/>
        </w:rPr>
        <w:t>отрицательных температур предполагаемых зон эксплуатации в восточном направлении России, следует сохранить более жёсткие требования по оценке сопротивления усталости осей и колёс высокоскоростного подвижного состава.</w:t>
      </w:r>
    </w:p>
    <w:p w:rsidR="00FC078F" w:rsidRPr="009524D5" w:rsidRDefault="00FC078F" w:rsidP="009524D5">
      <w:pPr>
        <w:spacing w:before="25" w:after="0" w:line="375" w:lineRule="auto"/>
        <w:ind w:left="305" w:right="194" w:firstLine="706"/>
        <w:jc w:val="both"/>
        <w:rPr>
          <w:rFonts w:ascii="Times New Roman" w:eastAsia="Times New Roman" w:hAnsi="Times New Roman" w:cs="Times New Roman"/>
          <w:color w:val="131115"/>
          <w:position w:val="-1"/>
          <w:sz w:val="27"/>
          <w:szCs w:val="27"/>
          <w:lang w:val="ru-RU"/>
        </w:rPr>
      </w:pPr>
    </w:p>
    <w:p w:rsidR="009524D5" w:rsidRDefault="009524D5" w:rsidP="009524D5">
      <w:pPr>
        <w:spacing w:after="0" w:line="350" w:lineRule="auto"/>
        <w:ind w:left="110" w:right="48" w:firstLine="730"/>
        <w:jc w:val="both"/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Литература</w:t>
      </w:r>
    </w:p>
    <w:p w:rsidR="00FC078F" w:rsidRPr="003555F5" w:rsidRDefault="005504A9" w:rsidP="009524D5">
      <w:pPr>
        <w:spacing w:after="0" w:line="350" w:lineRule="auto"/>
        <w:ind w:left="110" w:right="48" w:firstLine="7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1.</w:t>
      </w:r>
      <w:r w:rsidRPr="001042CB">
        <w:rPr>
          <w:rFonts w:ascii="Times New Roman" w:eastAsia="Times New Roman" w:hAnsi="Times New Roman" w:cs="Times New Roman"/>
          <w:color w:val="110F13"/>
          <w:spacing w:val="6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ТР </w:t>
      </w:r>
      <w:r w:rsidRPr="001042CB">
        <w:rPr>
          <w:rFonts w:ascii="Times New Roman" w:eastAsia="Times New Roman" w:hAnsi="Times New Roman" w:cs="Times New Roman"/>
          <w:color w:val="110F13"/>
          <w:spacing w:val="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ТС</w:t>
      </w:r>
      <w:r w:rsidRPr="001042CB">
        <w:rPr>
          <w:rFonts w:ascii="Times New Roman" w:eastAsia="Times New Roman" w:hAnsi="Times New Roman" w:cs="Times New Roman"/>
          <w:color w:val="110F13"/>
          <w:spacing w:val="6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001/2011.</w:t>
      </w:r>
      <w:r w:rsidRPr="001042CB">
        <w:rPr>
          <w:rFonts w:ascii="Times New Roman" w:eastAsia="Times New Roman" w:hAnsi="Times New Roman" w:cs="Times New Roman"/>
          <w:color w:val="110F13"/>
          <w:spacing w:val="6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Технический</w:t>
      </w:r>
      <w:r w:rsidRPr="001042CB">
        <w:rPr>
          <w:rFonts w:ascii="Times New Roman" w:eastAsia="Times New Roman" w:hAnsi="Times New Roman" w:cs="Times New Roman"/>
          <w:color w:val="110F13"/>
          <w:spacing w:val="6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регламент</w:t>
      </w:r>
      <w:r w:rsidRPr="001042CB">
        <w:rPr>
          <w:rFonts w:ascii="Times New Roman" w:eastAsia="Times New Roman" w:hAnsi="Times New Roman" w:cs="Times New Roman"/>
          <w:color w:val="110F13"/>
          <w:spacing w:val="5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таможенного</w:t>
      </w:r>
      <w:r w:rsidRPr="001042CB">
        <w:rPr>
          <w:rFonts w:ascii="Times New Roman" w:eastAsia="Times New Roman" w:hAnsi="Times New Roman" w:cs="Times New Roman"/>
          <w:color w:val="110F13"/>
          <w:spacing w:val="6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союза</w:t>
      </w:r>
      <w:r w:rsidRPr="001042CB">
        <w:rPr>
          <w:rFonts w:ascii="Times New Roman" w:eastAsia="Times New Roman" w:hAnsi="Times New Roman" w:cs="Times New Roman"/>
          <w:color w:val="110F13"/>
          <w:spacing w:val="64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w w:val="103"/>
          <w:sz w:val="28"/>
          <w:szCs w:val="28"/>
          <w:lang w:val="ru-RU"/>
        </w:rPr>
        <w:t xml:space="preserve">о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безопасности</w:t>
      </w:r>
      <w:r w:rsidRPr="001042CB">
        <w:rPr>
          <w:rFonts w:ascii="Times New Roman" w:eastAsia="Times New Roman" w:hAnsi="Times New Roman" w:cs="Times New Roman"/>
          <w:color w:val="110F13"/>
          <w:spacing w:val="-1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железнодорожного</w:t>
      </w:r>
      <w:r w:rsidRPr="001042CB">
        <w:rPr>
          <w:rFonts w:ascii="Times New Roman" w:eastAsia="Times New Roman" w:hAnsi="Times New Roman" w:cs="Times New Roman"/>
          <w:color w:val="110F13"/>
          <w:spacing w:val="-2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подвижного</w:t>
      </w:r>
      <w:r w:rsidRPr="001042CB">
        <w:rPr>
          <w:rFonts w:ascii="Times New Roman" w:eastAsia="Times New Roman" w:hAnsi="Times New Roman" w:cs="Times New Roman"/>
          <w:color w:val="110F13"/>
          <w:spacing w:val="-1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состава.</w:t>
      </w:r>
      <w:r w:rsidRPr="001042CB">
        <w:rPr>
          <w:rFonts w:ascii="Times New Roman" w:eastAsia="Times New Roman" w:hAnsi="Times New Roman" w:cs="Times New Roman"/>
          <w:color w:val="110F13"/>
          <w:spacing w:val="-13"/>
          <w:sz w:val="28"/>
          <w:szCs w:val="28"/>
          <w:lang w:val="ru-RU"/>
        </w:rPr>
        <w:t xml:space="preserve"> </w:t>
      </w:r>
      <w:r w:rsidRPr="003555F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2</w:t>
      </w:r>
      <w:r w:rsidRPr="003555F5">
        <w:rPr>
          <w:rFonts w:ascii="Times New Roman" w:eastAsia="Times New Roman" w:hAnsi="Times New Roman" w:cs="Times New Roman"/>
          <w:color w:val="110F13"/>
          <w:spacing w:val="1"/>
          <w:sz w:val="28"/>
          <w:szCs w:val="28"/>
          <w:lang w:val="ru-RU"/>
        </w:rPr>
        <w:t>0</w:t>
      </w:r>
      <w:r w:rsidRPr="003555F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11.</w:t>
      </w:r>
      <w:r w:rsidRPr="003555F5">
        <w:rPr>
          <w:rFonts w:ascii="Times New Roman" w:eastAsia="Times New Roman" w:hAnsi="Times New Roman" w:cs="Times New Roman"/>
          <w:color w:val="110F13"/>
          <w:spacing w:val="-5"/>
          <w:sz w:val="28"/>
          <w:szCs w:val="28"/>
          <w:lang w:val="ru-RU"/>
        </w:rPr>
        <w:t xml:space="preserve"> </w:t>
      </w:r>
      <w:r w:rsidRPr="003555F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66</w:t>
      </w:r>
      <w:r w:rsidRPr="003555F5">
        <w:rPr>
          <w:rFonts w:ascii="Times New Roman" w:eastAsia="Times New Roman" w:hAnsi="Times New Roman" w:cs="Times New Roman"/>
          <w:color w:val="110F13"/>
          <w:spacing w:val="2"/>
          <w:sz w:val="28"/>
          <w:szCs w:val="28"/>
          <w:lang w:val="ru-RU"/>
        </w:rPr>
        <w:t xml:space="preserve"> </w:t>
      </w:r>
      <w:r w:rsidRPr="003555F5">
        <w:rPr>
          <w:rFonts w:ascii="Times New Roman" w:eastAsia="Times New Roman" w:hAnsi="Times New Roman" w:cs="Times New Roman"/>
          <w:color w:val="110F13"/>
          <w:w w:val="104"/>
          <w:sz w:val="28"/>
          <w:szCs w:val="28"/>
          <w:lang w:val="ru-RU"/>
        </w:rPr>
        <w:t>с</w:t>
      </w:r>
    </w:p>
    <w:p w:rsidR="00FC078F" w:rsidRPr="001042CB" w:rsidRDefault="005504A9" w:rsidP="009524D5">
      <w:pPr>
        <w:tabs>
          <w:tab w:val="left" w:pos="1900"/>
          <w:tab w:val="left" w:pos="4440"/>
          <w:tab w:val="left" w:pos="6920"/>
          <w:tab w:val="left" w:pos="8540"/>
        </w:tabs>
        <w:spacing w:before="29" w:after="0" w:line="368" w:lineRule="auto"/>
        <w:ind w:left="110" w:right="75" w:firstLine="706"/>
        <w:jc w:val="both"/>
        <w:rPr>
          <w:sz w:val="14"/>
          <w:szCs w:val="14"/>
          <w:lang w:val="ru-RU"/>
        </w:rPr>
      </w:pP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2.</w:t>
      </w:r>
      <w:r w:rsidRPr="001042CB">
        <w:rPr>
          <w:rFonts w:ascii="Times New Roman" w:eastAsia="Times New Roman" w:hAnsi="Times New Roman" w:cs="Times New Roman"/>
          <w:color w:val="110F13"/>
          <w:spacing w:val="6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ТР </w:t>
      </w:r>
      <w:r w:rsidRPr="001042CB">
        <w:rPr>
          <w:rFonts w:ascii="Times New Roman" w:eastAsia="Times New Roman" w:hAnsi="Times New Roman" w:cs="Times New Roman"/>
          <w:color w:val="110F13"/>
          <w:spacing w:val="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ТС</w:t>
      </w:r>
      <w:r w:rsidRPr="001042CB">
        <w:rPr>
          <w:rFonts w:ascii="Times New Roman" w:eastAsia="Times New Roman" w:hAnsi="Times New Roman" w:cs="Times New Roman"/>
          <w:color w:val="110F13"/>
          <w:spacing w:val="6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002/2011.</w:t>
      </w:r>
      <w:r w:rsidRPr="001042CB">
        <w:rPr>
          <w:rFonts w:ascii="Times New Roman" w:eastAsia="Times New Roman" w:hAnsi="Times New Roman" w:cs="Times New Roman"/>
          <w:color w:val="110F13"/>
          <w:spacing w:val="6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Технический</w:t>
      </w:r>
      <w:r w:rsidRPr="001042CB">
        <w:rPr>
          <w:rFonts w:ascii="Times New Roman" w:eastAsia="Times New Roman" w:hAnsi="Times New Roman" w:cs="Times New Roman"/>
          <w:color w:val="110F13"/>
          <w:spacing w:val="6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регламент</w:t>
      </w:r>
      <w:r w:rsidRPr="001042CB">
        <w:rPr>
          <w:rFonts w:ascii="Times New Roman" w:eastAsia="Times New Roman" w:hAnsi="Times New Roman" w:cs="Times New Roman"/>
          <w:color w:val="110F13"/>
          <w:spacing w:val="5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таможенного</w:t>
      </w:r>
      <w:r w:rsidRPr="001042CB">
        <w:rPr>
          <w:rFonts w:ascii="Times New Roman" w:eastAsia="Times New Roman" w:hAnsi="Times New Roman" w:cs="Times New Roman"/>
          <w:color w:val="110F13"/>
          <w:spacing w:val="56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союза</w:t>
      </w:r>
      <w:r w:rsidRPr="001042CB">
        <w:rPr>
          <w:rFonts w:ascii="Times New Roman" w:eastAsia="Times New Roman" w:hAnsi="Times New Roman" w:cs="Times New Roman"/>
          <w:color w:val="110F13"/>
          <w:spacing w:val="6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w w:val="103"/>
          <w:sz w:val="28"/>
          <w:szCs w:val="28"/>
          <w:lang w:val="ru-RU"/>
        </w:rPr>
        <w:t xml:space="preserve">о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безопасности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высокоскоростного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железнодорожного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транспорта.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2</w:t>
      </w:r>
      <w:r w:rsidRPr="009524D5">
        <w:rPr>
          <w:rFonts w:ascii="Times New Roman" w:eastAsia="Times New Roman" w:hAnsi="Times New Roman" w:cs="Times New Roman"/>
          <w:color w:val="110F13"/>
          <w:spacing w:val="1"/>
          <w:sz w:val="28"/>
          <w:szCs w:val="28"/>
          <w:lang w:val="ru-RU"/>
        </w:rPr>
        <w:t>0</w:t>
      </w:r>
      <w:r w:rsidRP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11.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72</w:t>
      </w:r>
      <w:r w:rsidRPr="001042CB">
        <w:rPr>
          <w:rFonts w:ascii="Times New Roman" w:eastAsia="Times New Roman" w:hAnsi="Times New Roman" w:cs="Times New Roman"/>
          <w:color w:val="110F13"/>
          <w:spacing w:val="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</w:t>
      </w:r>
      <w:r w:rsidR="009524D5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. </w:t>
      </w:r>
    </w:p>
    <w:p w:rsidR="00FC078F" w:rsidRPr="001042CB" w:rsidRDefault="005504A9" w:rsidP="009524D5">
      <w:pPr>
        <w:spacing w:before="24" w:after="0" w:line="366" w:lineRule="auto"/>
        <w:ind w:left="106" w:right="88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3.</w:t>
      </w:r>
      <w:r w:rsidRPr="001042CB">
        <w:rPr>
          <w:rFonts w:ascii="Times New Roman" w:eastAsia="Times New Roman" w:hAnsi="Times New Roman" w:cs="Times New Roman"/>
          <w:color w:val="110F13"/>
          <w:spacing w:val="1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ГОСТ</w:t>
      </w:r>
      <w:r w:rsidRPr="001042CB">
        <w:rPr>
          <w:rFonts w:ascii="Times New Roman" w:eastAsia="Times New Roman" w:hAnsi="Times New Roman" w:cs="Times New Roman"/>
          <w:color w:val="110F13"/>
          <w:spacing w:val="1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31373-2008.</w:t>
      </w:r>
      <w:r w:rsidRPr="001042CB">
        <w:rPr>
          <w:rFonts w:ascii="Times New Roman" w:eastAsia="Times New Roman" w:hAnsi="Times New Roman" w:cs="Times New Roman"/>
          <w:color w:val="110F13"/>
          <w:spacing w:val="9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Колесные</w:t>
      </w:r>
      <w:r w:rsidRPr="001042CB">
        <w:rPr>
          <w:rFonts w:ascii="Times New Roman" w:eastAsia="Times New Roman" w:hAnsi="Times New Roman" w:cs="Times New Roman"/>
          <w:color w:val="110F13"/>
          <w:spacing w:val="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пары локомотивов и</w:t>
      </w:r>
      <w:r w:rsidRPr="001042CB">
        <w:rPr>
          <w:rFonts w:ascii="Times New Roman" w:eastAsia="Times New Roman" w:hAnsi="Times New Roman" w:cs="Times New Roman"/>
          <w:color w:val="110F13"/>
          <w:spacing w:val="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моторвагонного подвижного</w:t>
      </w:r>
      <w:r w:rsidRPr="001042CB">
        <w:rPr>
          <w:rFonts w:ascii="Times New Roman" w:eastAsia="Times New Roman" w:hAnsi="Times New Roman" w:cs="Times New Roman"/>
          <w:color w:val="110F13"/>
          <w:spacing w:val="18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состава.</w:t>
      </w:r>
      <w:r w:rsidRPr="001042CB">
        <w:rPr>
          <w:rFonts w:ascii="Times New Roman" w:eastAsia="Times New Roman" w:hAnsi="Times New Roman" w:cs="Times New Roman"/>
          <w:color w:val="110F13"/>
          <w:spacing w:val="2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Расчеты</w:t>
      </w:r>
      <w:r w:rsidRPr="001042CB">
        <w:rPr>
          <w:rFonts w:ascii="Times New Roman" w:eastAsia="Times New Roman" w:hAnsi="Times New Roman" w:cs="Times New Roman"/>
          <w:color w:val="110F13"/>
          <w:spacing w:val="3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и</w:t>
      </w:r>
      <w:r w:rsidRPr="001042CB">
        <w:rPr>
          <w:rFonts w:ascii="Times New Roman" w:eastAsia="Times New Roman" w:hAnsi="Times New Roman" w:cs="Times New Roman"/>
          <w:color w:val="110F13"/>
          <w:spacing w:val="3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испытания</w:t>
      </w:r>
      <w:r w:rsidRPr="001042CB">
        <w:rPr>
          <w:rFonts w:ascii="Times New Roman" w:eastAsia="Times New Roman" w:hAnsi="Times New Roman" w:cs="Times New Roman"/>
          <w:color w:val="110F13"/>
          <w:spacing w:val="20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на</w:t>
      </w:r>
      <w:r w:rsidRPr="001042CB">
        <w:rPr>
          <w:rFonts w:ascii="Times New Roman" w:eastAsia="Times New Roman" w:hAnsi="Times New Roman" w:cs="Times New Roman"/>
          <w:color w:val="110F13"/>
          <w:spacing w:val="3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прочность.</w:t>
      </w:r>
      <w:r w:rsidRPr="001042CB">
        <w:rPr>
          <w:rFonts w:ascii="Times New Roman" w:eastAsia="Times New Roman" w:hAnsi="Times New Roman" w:cs="Times New Roman"/>
          <w:color w:val="110F13"/>
          <w:spacing w:val="7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w w:val="203"/>
          <w:sz w:val="28"/>
          <w:szCs w:val="28"/>
          <w:lang w:val="ru-RU"/>
        </w:rPr>
        <w:t>-</w:t>
      </w:r>
      <w:r w:rsidRPr="001042CB">
        <w:rPr>
          <w:rFonts w:ascii="Times New Roman" w:eastAsia="Times New Roman" w:hAnsi="Times New Roman" w:cs="Times New Roman"/>
          <w:color w:val="110F13"/>
          <w:spacing w:val="-79"/>
          <w:w w:val="20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М.:</w:t>
      </w:r>
      <w:r w:rsidRPr="001042CB">
        <w:rPr>
          <w:rFonts w:ascii="Times New Roman" w:eastAsia="Times New Roman" w:hAnsi="Times New Roman" w:cs="Times New Roman"/>
          <w:color w:val="110F13"/>
          <w:spacing w:val="3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Издательство</w:t>
      </w:r>
      <w:r w:rsidRPr="001042CB">
        <w:rPr>
          <w:rFonts w:ascii="Times New Roman" w:eastAsia="Times New Roman" w:hAnsi="Times New Roman" w:cs="Times New Roman"/>
          <w:color w:val="110F13"/>
          <w:spacing w:val="-2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стандартов</w:t>
      </w:r>
      <w:r w:rsid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.</w:t>
      </w:r>
      <w:r w:rsidRPr="001042CB">
        <w:rPr>
          <w:rFonts w:ascii="Times New Roman" w:eastAsia="Times New Roman" w:hAnsi="Times New Roman" w:cs="Times New Roman"/>
          <w:color w:val="110F13"/>
          <w:spacing w:val="-5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2009. 12 с</w:t>
      </w:r>
      <w:r w:rsid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.</w:t>
      </w:r>
    </w:p>
    <w:p w:rsidR="00FC078F" w:rsidRPr="005A4BDA" w:rsidRDefault="005504A9" w:rsidP="005A4BDA">
      <w:pPr>
        <w:spacing w:before="24" w:after="0" w:line="366" w:lineRule="auto"/>
        <w:ind w:left="106" w:right="88" w:firstLine="706"/>
        <w:jc w:val="both"/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</w:pP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4.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EN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13260-2003.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Рельсовый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транспорт.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Колесные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пары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и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тележки.</w:t>
      </w:r>
      <w:r w:rsid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Колёсные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пары.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Требования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 </w:t>
      </w:r>
      <w:r w:rsidRPr="001042CB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 xml:space="preserve">к </w:t>
      </w:r>
      <w:r w:rsidRP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продукции. 2006. 52 с</w:t>
      </w:r>
      <w:r w:rsidR="005A4BDA">
        <w:rPr>
          <w:rFonts w:ascii="Times New Roman" w:eastAsia="Times New Roman" w:hAnsi="Times New Roman" w:cs="Times New Roman"/>
          <w:color w:val="110F13"/>
          <w:sz w:val="28"/>
          <w:szCs w:val="28"/>
          <w:lang w:val="ru-RU"/>
        </w:rPr>
        <w:t>.</w:t>
      </w:r>
    </w:p>
    <w:sectPr w:rsidR="00FC078F" w:rsidRPr="005A4BDA" w:rsidSect="00DA0704">
      <w:footerReference w:type="default" r:id="rId8"/>
      <w:pgSz w:w="11960" w:h="16880"/>
      <w:pgMar w:top="1200" w:right="1540" w:bottom="156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FAE" w:rsidRDefault="00CB2FAE" w:rsidP="00DA0704">
      <w:pPr>
        <w:spacing w:after="0" w:line="240" w:lineRule="auto"/>
      </w:pPr>
      <w:r>
        <w:separator/>
      </w:r>
    </w:p>
  </w:endnote>
  <w:endnote w:type="continuationSeparator" w:id="1">
    <w:p w:rsidR="00CB2FAE" w:rsidRDefault="00CB2FAE" w:rsidP="00DA0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7380"/>
      <w:docPartObj>
        <w:docPartGallery w:val="Page Numbers (Bottom of Page)"/>
        <w:docPartUnique/>
      </w:docPartObj>
    </w:sdtPr>
    <w:sdtContent>
      <w:p w:rsidR="00DA0704" w:rsidRDefault="00DA0704">
        <w:pPr>
          <w:pStyle w:val="a6"/>
          <w:jc w:val="center"/>
        </w:pPr>
        <w:fldSimple w:instr=" PAGE   \* MERGEFORMAT ">
          <w:r w:rsidR="0003596D">
            <w:rPr>
              <w:noProof/>
            </w:rPr>
            <w:t>6</w:t>
          </w:r>
        </w:fldSimple>
      </w:p>
    </w:sdtContent>
  </w:sdt>
  <w:p w:rsidR="00DA0704" w:rsidRDefault="00DA07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FAE" w:rsidRDefault="00CB2FAE" w:rsidP="00DA0704">
      <w:pPr>
        <w:spacing w:after="0" w:line="240" w:lineRule="auto"/>
      </w:pPr>
      <w:r>
        <w:separator/>
      </w:r>
    </w:p>
  </w:footnote>
  <w:footnote w:type="continuationSeparator" w:id="1">
    <w:p w:rsidR="00CB2FAE" w:rsidRDefault="00CB2FAE" w:rsidP="00DA0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FC078F"/>
    <w:rsid w:val="0003596D"/>
    <w:rsid w:val="001042CB"/>
    <w:rsid w:val="001B34D1"/>
    <w:rsid w:val="002D060D"/>
    <w:rsid w:val="002F2AC2"/>
    <w:rsid w:val="003555F5"/>
    <w:rsid w:val="005504A9"/>
    <w:rsid w:val="00576312"/>
    <w:rsid w:val="005A4BDA"/>
    <w:rsid w:val="009524D5"/>
    <w:rsid w:val="00CB2FAE"/>
    <w:rsid w:val="00DA0704"/>
    <w:rsid w:val="00FC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55F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A0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0704"/>
  </w:style>
  <w:style w:type="paragraph" w:styleId="a6">
    <w:name w:val="footer"/>
    <w:basedOn w:val="a"/>
    <w:link w:val="a7"/>
    <w:uiPriority w:val="99"/>
    <w:unhideWhenUsed/>
    <w:rsid w:val="00DA0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070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kp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nikti_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Волохов Г.М</vt:lpstr>
    </vt:vector>
  </TitlesOfParts>
  <Company>Microsoft</Company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Волохов Г.М</dc:title>
  <cp:lastModifiedBy>Пользователь Windows</cp:lastModifiedBy>
  <cp:revision>7</cp:revision>
  <dcterms:created xsi:type="dcterms:W3CDTF">2015-11-03T17:52:00Z</dcterms:created>
  <dcterms:modified xsi:type="dcterms:W3CDTF">2015-11-05T10:01:00Z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2015-11-03T00:00:00Z</vt:filetime>
  </property>
  <property fmtid="{D5CDD505-2E9C-101B-9397-08002B2CF9AE}" pid="3" name="LastSaved">
    <vt:filetime>2015-11-03T00:00:00Z</vt:filetime>
  </property>
</Properties>
</file>